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5" w:name="X989e3b4fcfdcc2a598f6686c961b1e617bbd915"/>
    <w:p>
      <w:pPr>
        <w:pStyle w:val="Heading1"/>
      </w:pPr>
      <w:r>
        <w:t xml:space="preserve">A Reflection on the Role of a Customs Officer in Myanmar Yangon</w:t>
      </w:r>
    </w:p>
    <w:p>
      <w:pPr>
        <w:pStyle w:val="FirstParagraph"/>
      </w:pPr>
      <w:r>
        <w:t xml:space="preserve">The role of a</w:t>
      </w:r>
      <w:r>
        <w:t xml:space="preserve"> </w:t>
      </w:r>
      <w:r>
        <w:rPr>
          <w:bCs/>
          <w:b/>
        </w:rPr>
        <w:t xml:space="preserve">Customs Officer</w:t>
      </w:r>
      <w:r>
        <w:t xml:space="preserve"> </w:t>
      </w:r>
      <w:r>
        <w:t xml:space="preserve">is often misunderstood by the general public, who may perceive it merely as a bureaucratic checkpoint or a gatekeeper for revenue collection. However, through my observations and studies regarding the trade dynamics in</w:t>
      </w:r>
      <w:r>
        <w:t xml:space="preserve"> </w:t>
      </w:r>
      <w:r>
        <w:rPr>
          <w:bCs/>
          <w:b/>
        </w:rPr>
        <w:t xml:space="preserve">Myanmar Yangon</w:t>
      </w:r>
      <w:r>
        <w:t xml:space="preserve">, I have come to realize that this profession is a complex intersection of national security, economic facilitation, legal enforcement, and cultural diplomacy. Working within the bustling environment of Yangon Port or the customs house at Yangon International Airport requires a unique blend of sharp analytical skills, integrity under pressure, and deep cultural understanding.</w:t>
      </w:r>
    </w:p>
    <w:bookmarkStart w:id="20" w:name="the-economic-lifeline-of-myanmar"/>
    <w:p>
      <w:pPr>
        <w:pStyle w:val="Heading2"/>
      </w:pPr>
      <w:r>
        <w:t xml:space="preserve">The Economic Lifeline of Myanmar</w:t>
      </w:r>
    </w:p>
    <w:p>
      <w:pPr>
        <w:pStyle w:val="FirstParagraph"/>
      </w:pPr>
      <w:r>
        <w:t xml:space="preserve">Myanmar is a nation with significant growth potential, yet it faces numerous challenges in its economic infrastructure.</w:t>
      </w:r>
      <w:r>
        <w:t xml:space="preserve"> </w:t>
      </w:r>
      <w:r>
        <w:rPr>
          <w:bCs/>
          <w:b/>
        </w:rPr>
        <w:t xml:space="preserve">Yangon</w:t>
      </w:r>
      <w:r>
        <w:t xml:space="preserve">, as the commercial capital and primary gateway for international trade, serves as the heartbeat of this economy. The</w:t>
      </w:r>
      <w:r>
        <w:t xml:space="preserve"> </w:t>
      </w:r>
      <w:r>
        <w:rPr>
          <w:bCs/>
          <w:b/>
        </w:rPr>
        <w:t xml:space="preserve">Customs Officer</w:t>
      </w:r>
      <w:r>
        <w:t xml:space="preserve"> </w:t>
      </w:r>
      <w:r>
        <w:t xml:space="preserve">stationed here is not just an inspector; they are a critical node in the global supply chain that keeps Myanmar connected to the world. Every container that passes through inspection represents goods ranging from essential medicines and construction materials to high-value electronics and agricultural exports.</w:t>
      </w:r>
    </w:p>
    <w:p>
      <w:pPr>
        <w:pStyle w:val="BodyText"/>
      </w:pPr>
      <w:r>
        <w:t xml:space="preserve">Reflecting on this, I realize the weight of responsibility these officers carry. A delay at customs can stall entire manufacturing processes or cause perishable goods to spoil, directly impacting local businesses and consumers. Conversely, unchecked illicit trade undermines legitimate businesses and deprives the state of revenue needed for public services. Therefore, the</w:t>
      </w:r>
      <w:r>
        <w:t xml:space="preserve"> </w:t>
      </w:r>
      <w:r>
        <w:rPr>
          <w:bCs/>
          <w:b/>
        </w:rPr>
        <w:t xml:space="preserve">Customs Officer</w:t>
      </w:r>
      <w:r>
        <w:t xml:space="preserve"> </w:t>
      </w:r>
      <w:r>
        <w:t xml:space="preserve">in</w:t>
      </w:r>
      <w:r>
        <w:t xml:space="preserve"> </w:t>
      </w:r>
      <w:r>
        <w:rPr>
          <w:bCs/>
          <w:b/>
        </w:rPr>
        <w:t xml:space="preserve">Yangon</w:t>
      </w:r>
      <w:r>
        <w:t xml:space="preserve"> </w:t>
      </w:r>
      <w:r>
        <w:t xml:space="preserve">must strike a delicate balance between facilitating smooth trade to boost economic growth and enforcing strict regulations to prevent smuggling, fraud, and other illegal activities.</w:t>
      </w:r>
    </w:p>
    <w:bookmarkEnd w:id="20"/>
    <w:bookmarkStart w:id="21" w:name="X140dc88cb1d3661773eacfd814f5af9262a3058"/>
    <w:p>
      <w:pPr>
        <w:pStyle w:val="Heading2"/>
      </w:pPr>
      <w:r>
        <w:t xml:space="preserve">Navigating Cultural Nuances and Communication</w:t>
      </w:r>
    </w:p>
    <w:p>
      <w:pPr>
        <w:pStyle w:val="FirstParagraph"/>
      </w:pPr>
      <w:r>
        <w:t xml:space="preserve">In</w:t>
      </w:r>
      <w:r>
        <w:t xml:space="preserve"> </w:t>
      </w:r>
      <w:r>
        <w:rPr>
          <w:bCs/>
          <w:b/>
        </w:rPr>
        <w:t xml:space="preserve">Myanmar Yangon</w:t>
      </w:r>
      <w:r>
        <w:t xml:space="preserve">, business is deeply rooted in personal relationships and cultural respect. For a</w:t>
      </w:r>
      <w:r>
        <w:t xml:space="preserve"> </w:t>
      </w:r>
      <w:r>
        <w:rPr>
          <w:bCs/>
          <w:b/>
        </w:rPr>
        <w:t xml:space="preserve">Customs Officer</w:t>
      </w:r>
      <w:r>
        <w:t xml:space="preserve">, understanding these nuances is as important as knowing the tariff codes. Myanmar’s culture places high value on "face," harmony, and hierarchical respect. An officer who approaches interactions with aggression or rigid authoritarianism may find their efforts counterproductive, creating barriers rather than solutions.</w:t>
      </w:r>
    </w:p>
    <w:p>
      <w:pPr>
        <w:pStyle w:val="BodyText"/>
      </w:pPr>
      <w:r>
        <w:t xml:space="preserve">I have observed that successful officers in this region often possess strong emotional intelligence. They know how to communicate firmly yet politely, ensuring that traders understand regulations without feeling disrespected. This cultural sensitivity extends to interacting with diverse groups of traders—from local small business owners navigating complex paperwork to multinational corporations expecting streamlined digital processes. The ability to bridge the gap between traditional bureaucratic expectations and modern international standards is a key competency for any</w:t>
      </w:r>
      <w:r>
        <w:t xml:space="preserve"> </w:t>
      </w:r>
      <w:r>
        <w:rPr>
          <w:bCs/>
          <w:b/>
        </w:rPr>
        <w:t xml:space="preserve">Customs Officer</w:t>
      </w:r>
      <w:r>
        <w:t xml:space="preserve"> </w:t>
      </w:r>
      <w:r>
        <w:t xml:space="preserve">operating in this dynamic environment.</w:t>
      </w:r>
    </w:p>
    <w:bookmarkEnd w:id="21"/>
    <w:bookmarkStart w:id="22" w:name="X1e101fcaac16dae17f484f572249c97bd10b229"/>
    <w:p>
      <w:pPr>
        <w:pStyle w:val="Heading2"/>
      </w:pPr>
      <w:r>
        <w:t xml:space="preserve">The Challenge of Corruption and Integrity</w:t>
      </w:r>
    </w:p>
    <w:p>
      <w:pPr>
        <w:pStyle w:val="FirstParagraph"/>
      </w:pPr>
      <w:r>
        <w:t xml:space="preserve">No reflection on customs in Southeast Asia, and specifically in</w:t>
      </w:r>
      <w:r>
        <w:t xml:space="preserve"> </w:t>
      </w:r>
      <w:r>
        <w:rPr>
          <w:bCs/>
          <w:b/>
        </w:rPr>
        <w:t xml:space="preserve">Myanmar Yangon</w:t>
      </w:r>
      <w:r>
        <w:t xml:space="preserve">, would be complete without addressing the challenge of corruption. Like many developing economies, Myanmar has historically struggled with transparency issues. The position of a</w:t>
      </w:r>
      <w:r>
        <w:t xml:space="preserve"> </w:t>
      </w:r>
      <w:r>
        <w:rPr>
          <w:bCs/>
          <w:b/>
        </w:rPr>
        <w:t xml:space="preserve">Customs Officer</w:t>
      </w:r>
      <w:r>
        <w:t xml:space="preserve"> </w:t>
      </w:r>
      <w:r>
        <w:t xml:space="preserve">places them at a point where they have significant discretionary power over the movement of goods, making them susceptible to bribery and unethical practices.</w:t>
      </w:r>
    </w:p>
    <w:p>
      <w:pPr>
        <w:pStyle w:val="BodyText"/>
      </w:pPr>
      <w:r>
        <w:t xml:space="preserve">This reality demands an unwavering commitment to integrity. A true reflection on this role must acknowledge that ethical conduct is not just a professional requirement but a moral imperative for national development. Officers who uphold the highest standards of honesty contribute directly to improving Myanmar’s global reputation as a reliable trading partner. They help create a level playing field where businesses compete on merit rather than connections or bribes. For those entering this profession, the decision to serve in</w:t>
      </w:r>
      <w:r>
        <w:t xml:space="preserve"> </w:t>
      </w:r>
      <w:r>
        <w:rPr>
          <w:bCs/>
          <w:b/>
        </w:rPr>
        <w:t xml:space="preserve">Yangon</w:t>
      </w:r>
      <w:r>
        <w:t xml:space="preserve"> </w:t>
      </w:r>
      <w:r>
        <w:t xml:space="preserve">is often seen as a stand for transparency and good governance.</w:t>
      </w:r>
    </w:p>
    <w:bookmarkEnd w:id="22"/>
    <w:bookmarkStart w:id="23" w:name="adapting-to-modernization-and-technology"/>
    <w:p>
      <w:pPr>
        <w:pStyle w:val="Heading2"/>
      </w:pPr>
      <w:r>
        <w:t xml:space="preserve">Adapting to Modernization and Technology</w:t>
      </w:r>
    </w:p>
    <w:p>
      <w:pPr>
        <w:pStyle w:val="FirstParagraph"/>
      </w:pPr>
      <w:r>
        <w:t xml:space="preserve">The landscape of customs administration in</w:t>
      </w:r>
      <w:r>
        <w:t xml:space="preserve"> </w:t>
      </w:r>
      <w:r>
        <w:rPr>
          <w:bCs/>
          <w:b/>
        </w:rPr>
        <w:t xml:space="preserve">Myanmar Yangon</w:t>
      </w:r>
      <w:r>
        <w:t xml:space="preserve"> </w:t>
      </w:r>
      <w:r>
        <w:t xml:space="preserve">is rapidly evolving. With the government’s push towards digitalization and the implementation of new customs management systems, the role of the</w:t>
      </w:r>
      <w:r>
        <w:t xml:space="preserve"> </w:t>
      </w:r>
      <w:r>
        <w:rPr>
          <w:bCs/>
          <w:b/>
        </w:rPr>
        <w:t xml:space="preserve">Customs Officer</w:t>
      </w:r>
      <w:r>
        <w:t xml:space="preserve"> </w:t>
      </w:r>
      <w:r>
        <w:t xml:space="preserve">is shifting from manual inspection to data analysis and risk management. Officers are increasingly required to interpret complex datasets, identify anomalies in declarations, and utilize non-intrusive inspection technologies.</w:t>
      </w:r>
    </w:p>
    <w:p>
      <w:pPr>
        <w:pStyle w:val="BodyText"/>
      </w:pPr>
      <w:r>
        <w:t xml:space="preserve">This technological shift presents both challenges and opportunities. While it reduces the potential for human error and corruption associated with manual checks, it also requires continuous training and adaptation. I find this aspect particularly compelling because it highlights that being a</w:t>
      </w:r>
      <w:r>
        <w:t xml:space="preserve"> </w:t>
      </w:r>
      <w:r>
        <w:rPr>
          <w:bCs/>
          <w:b/>
        </w:rPr>
        <w:t xml:space="preserve">Customs Officer</w:t>
      </w:r>
      <w:r>
        <w:t xml:space="preserve"> </w:t>
      </w:r>
      <w:r>
        <w:t xml:space="preserve">today is akin to being a data analyst who understands trade law. In</w:t>
      </w:r>
      <w:r>
        <w:t xml:space="preserve"> </w:t>
      </w:r>
      <w:r>
        <w:rPr>
          <w:bCs/>
          <w:b/>
        </w:rPr>
        <w:t xml:space="preserve">Yangon</w:t>
      </w:r>
      <w:r>
        <w:t xml:space="preserve">, where infrastructure is modernizing, officers must be tech-savvy enough to operate advanced scanning equipment and software platforms while maintaining the human judgment necessary for complex cases.</w:t>
      </w:r>
    </w:p>
    <w:bookmarkEnd w:id="23"/>
    <w:bookmarkStart w:id="24" w:name="Xf416b29df0f161d20a980d6357b87370ead1e5d"/>
    <w:p>
      <w:pPr>
        <w:pStyle w:val="Heading2"/>
      </w:pPr>
      <w:r>
        <w:t xml:space="preserve">Conclusion: A Guardian of Sovereignty and Prosperity</w:t>
      </w:r>
    </w:p>
    <w:p>
      <w:pPr>
        <w:pStyle w:val="FirstParagraph"/>
      </w:pPr>
      <w:r>
        <w:t xml:space="preserve">In conclusion, serving as a</w:t>
      </w:r>
      <w:r>
        <w:t xml:space="preserve"> </w:t>
      </w:r>
      <w:r>
        <w:rPr>
          <w:bCs/>
          <w:b/>
        </w:rPr>
        <w:t xml:space="preserve">Customs Officer</w:t>
      </w:r>
      <w:r>
        <w:t xml:space="preserve"> </w:t>
      </w:r>
      <w:r>
        <w:t xml:space="preserve">in</w:t>
      </w:r>
      <w:r>
        <w:t xml:space="preserve"> </w:t>
      </w:r>
      <w:r>
        <w:rPr>
          <w:bCs/>
          <w:b/>
        </w:rPr>
        <w:t xml:space="preserve">Myanmar Yangon</w:t>
      </w:r>
      <w:r>
        <w:t xml:space="preserve"> </w:t>
      </w:r>
      <w:r>
        <w:t xml:space="preserve">is a multifaceted career that demands resilience, intelligence, and ethical strength. It is not merely about stamping documents; it is about safeguarding national sovereignty, protecting the economy from illicit flows, and facilitating legitimate commerce that improves lives. The officers working in this vibrant port city are the unsung heroes of Myanmar’s economic infrastructure.</w:t>
      </w:r>
    </w:p>
    <w:p>
      <w:pPr>
        <w:pStyle w:val="BodyText"/>
      </w:pPr>
      <w:r>
        <w:t xml:space="preserve">As I reflect on this profession, I am struck by its importance to the future stability and growth of Southeast Asia’s emerging markets. The</w:t>
      </w:r>
      <w:r>
        <w:t xml:space="preserve"> </w:t>
      </w:r>
      <w:r>
        <w:rPr>
          <w:bCs/>
          <w:b/>
        </w:rPr>
        <w:t xml:space="preserve">Customs Officer</w:t>
      </w:r>
      <w:r>
        <w:t xml:space="preserve"> </w:t>
      </w:r>
      <w:r>
        <w:t xml:space="preserve">in</w:t>
      </w:r>
      <w:r>
        <w:t xml:space="preserve"> </w:t>
      </w:r>
      <w:r>
        <w:rPr>
          <w:bCs/>
          <w:b/>
        </w:rPr>
        <w:t xml:space="preserve">Yangon</w:t>
      </w:r>
      <w:r>
        <w:t xml:space="preserve"> </w:t>
      </w:r>
      <w:r>
        <w:t xml:space="preserve">plays a pivotal role in shaping how the world interacts with Myanmar. Their work influences investment decisions, trade relationships, and public trust in government institutions. Therefore, supporting these professionals through better training, technology, and ethical frameworks is essential for the continued development of the nation.</w:t>
      </w:r>
    </w:p>
    <w:bookmarkEnd w:id="24"/>
    <w:p>
      <w:pPr>
        <w:pStyle w:val="BodyText"/>
      </w:pPr>
      <w:r>
        <w:t xml:space="preserve">Sincerely,</w:t>
      </w:r>
    </w:p>
    <w:p>
      <w:pPr>
        <w:pStyle w:val="BodyText"/>
      </w:pPr>
      <w:r>
        <w:t xml:space="preserve">[Your Name]</w:t>
      </w:r>
    </w:p>
    <w:p>
      <w:pPr>
        <w:pStyle w:val="BodyText"/>
      </w:pPr>
      <w:r>
        <w:br/>
      </w:r>
      <w:r>
        <w:br/>
      </w:r>
      <w:r>
        <w:t xml:space="preserve">Date: October 26, 2023</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Myanmar Yangon</dc:title>
  <dc:creator/>
  <dc:language>en</dc:language>
  <cp:keywords/>
  <dcterms:created xsi:type="dcterms:W3CDTF">2026-07-29T19:50:49Z</dcterms:created>
  <dcterms:modified xsi:type="dcterms:W3CDTF">2026-07-29T19:50:49Z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