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76d589a0e0031526be583371ec2bba694d0be7"/>
    <w:p>
      <w:pPr>
        <w:pStyle w:val="Heading1"/>
      </w:pPr>
      <w:r>
        <w:t xml:space="preserve">Beyond the Scanners and Stamps: A Reflection on the Customs Officer in South Korea Seoul</w:t>
      </w:r>
    </w:p>
    <w:p>
      <w:pPr>
        <w:pStyle w:val="FirstParagraph"/>
      </w:pPr>
      <w:r>
        <w:t xml:space="preserve">The modern metropolis of South Korea Seoul is a city defined by its relentless pace, technological sophistication, and cultural richness. As one of the most significant global hubs for trade, tourism, and diplomacy in East Asia, it serves as a critical gateway between the Korean Peninsula and the rest of the world. While much attention is often directed toward high-tech industries or historical sites like Gyeongbokgung Palace, there exists a vital, yet frequently overlooked profession that ensures the integrity of this flow: that of the Customs Officer. Reflecting on this role within the specific context of Seoul reveals not just an administrative function, but a complex intersection of national security, cultural preservation, and economic facilitation.</w:t>
      </w:r>
    </w:p>
    <w:bookmarkStart w:id="20" w:name="the-guardian-at-the-gate"/>
    <w:p>
      <w:pPr>
        <w:pStyle w:val="Heading2"/>
      </w:pPr>
      <w:r>
        <w:t xml:space="preserve">The Guardian at the Gate</w:t>
      </w:r>
    </w:p>
    <w:p>
      <w:pPr>
        <w:pStyle w:val="FirstParagraph"/>
      </w:pPr>
      <w:r>
        <w:t xml:space="preserve">To understand the weight of being a</w:t>
      </w:r>
      <w:r>
        <w:t xml:space="preserve"> </w:t>
      </w:r>
      <w:r>
        <w:rPr>
          <w:bCs/>
          <w:b/>
        </w:rPr>
        <w:t xml:space="preserve">Customs Officer</w:t>
      </w:r>
      <w:r>
        <w:t xml:space="preserve">, one must first appreciate the strategic positioning of Seoul. Incheon International Airport and Gimpo Airport act as the primary lungs of this bustling capital, inhaling goods, tourists, and business professionals from every continent. For the</w:t>
      </w:r>
      <w:r>
        <w:t xml:space="preserve"> </w:t>
      </w:r>
      <w:r>
        <w:rPr>
          <w:bCs/>
          <w:b/>
        </w:rPr>
        <w:t xml:space="preserve">Customs Officer in South Korea Seoul</w:t>
      </w:r>
      <w:r>
        <w:t xml:space="preserve">, these terminals are not merely transit zones; they are frontline defense mechanisms against illicit activities. The reflection here begins with a sense of responsibility that is both heavy and noble. These officers serve as the gatekeepers of national sovereignty, tasked with preventing the entry of narcotics, weapons, counterfeit goods, and invasive biological materials.</w:t>
      </w:r>
    </w:p>
    <w:p>
      <w:pPr>
        <w:pStyle w:val="BodyText"/>
      </w:pPr>
      <w:r>
        <w:t xml:space="preserve">In Seoul specifically, the stakes are heightened by the geopolitical situation on the peninsula. The presence of a</w:t>
      </w:r>
      <w:r>
        <w:t xml:space="preserve"> </w:t>
      </w:r>
      <w:r>
        <w:rPr>
          <w:bCs/>
          <w:b/>
        </w:rPr>
        <w:t xml:space="preserve">Customs Officer in South Korea Seoul</w:t>
      </w:r>
      <w:r>
        <w:t xml:space="preserve"> </w:t>
      </w:r>
      <w:r>
        <w:t xml:space="preserve">is intrinsically linked to national security concerns that extend beyond simple border control. They must possess acute observational skills to detect anomalies in traveler behavior or cargo declarations that might hint at espionage, terrorism, or cross-border criminal networks. This requires a level of vigilance that transcends routine checking; it demands an intuitive understanding of human nature and the subtle signs of deception.</w:t>
      </w:r>
    </w:p>
    <w:bookmarkEnd w:id="20"/>
    <w:bookmarkStart w:id="21" w:name="the-economic-facilitator"/>
    <w:p>
      <w:pPr>
        <w:pStyle w:val="Heading2"/>
      </w:pPr>
      <w:r>
        <w:t xml:space="preserve">The Economic Facilitator</w:t>
      </w:r>
    </w:p>
    <w:p>
      <w:pPr>
        <w:pStyle w:val="FirstParagraph"/>
      </w:pPr>
      <w:r>
        <w:t xml:space="preserve">Beyond security, the role is deeply economic. Seoul is a powerhouse in global supply chains, particularly in electronics, automotive parts, and fashion. The efficiency with which a</w:t>
      </w:r>
      <w:r>
        <w:t xml:space="preserve"> </w:t>
      </w:r>
      <w:r>
        <w:rPr>
          <w:bCs/>
          <w:b/>
        </w:rPr>
        <w:t xml:space="preserve">Customs Officer</w:t>
      </w:r>
      <w:r>
        <w:t xml:space="preserve"> </w:t>
      </w:r>
      <w:r>
        <w:t xml:space="preserve">operates directly impacts the competitiveness of Korean industries. A delay at customs can ripple through the economy, affecting everything from fresh food availability to manufacturing schedules for major conglomerates like Samsung or Hyundai. Therefore, reflecting on this profession requires acknowledging its dual mandate: strict enforcement balanced with efficient facilitation.</w:t>
      </w:r>
    </w:p>
    <w:p>
      <w:pPr>
        <w:pStyle w:val="BodyText"/>
      </w:pPr>
      <w:r>
        <w:t xml:space="preserve">In South Korea Seoul, where time is a precious commodity and efficiency is culturally valued, the pressure on customs personnel to process clearances rapidly while maintaining rigorous standards is immense. These officers are often the first point of contact for foreign businesses looking to enter the Korean market. Their professionalism and expertise can make or break business relationships. Thus, they are not just enforcers but also ambassadors of South Korea’s commitment to fair trade and regulatory compliance.</w:t>
      </w:r>
    </w:p>
    <w:bookmarkEnd w:id="21"/>
    <w:bookmarkStart w:id="22" w:name="cultural-stewards"/>
    <w:p>
      <w:pPr>
        <w:pStyle w:val="Heading2"/>
      </w:pPr>
      <w:r>
        <w:t xml:space="preserve">Cultural Stewards</w:t>
      </w:r>
    </w:p>
    <w:p>
      <w:pPr>
        <w:pStyle w:val="FirstParagraph"/>
      </w:pPr>
      <w:r>
        <w:t xml:space="preserve">A unique aspect of being a</w:t>
      </w:r>
      <w:r>
        <w:t xml:space="preserve"> </w:t>
      </w:r>
      <w:r>
        <w:rPr>
          <w:bCs/>
          <w:b/>
        </w:rPr>
        <w:t xml:space="preserve">Customs Officer in South Korea Seoul</w:t>
      </w:r>
      <w:r>
        <w:t xml:space="preserve"> </w:t>
      </w:r>
      <w:r>
        <w:t xml:space="preserve">is the role played in cultural preservation. South Korea has strict laws regarding the export and import of cultural assets to protect its heritage. From ancient artifacts to modern collectibles like K-pop merchandise and traditional ceramics, customs officers must discern between legitimate personal items and protected cultural property. This adds a layer of academic expertise to their job description, requiring knowledge of history, art valuation, and international heritage laws.</w:t>
      </w:r>
    </w:p>
    <w:p>
      <w:pPr>
        <w:pStyle w:val="BodyText"/>
      </w:pPr>
      <w:r>
        <w:t xml:space="preserve">Furthermore, as Seoul welcomes millions of tourists annually from China Japan the United States Europe and beyond each</w:t>
      </w:r>
      <w:r>
        <w:t xml:space="preserve"> </w:t>
      </w:r>
      <w:r>
        <w:rPr>
          <w:bCs/>
          <w:b/>
        </w:rPr>
        <w:t xml:space="preserve">Customs Officer</w:t>
      </w:r>
      <w:r>
        <w:t xml:space="preserve"> </w:t>
      </w:r>
      <w:r>
        <w:t xml:space="preserve">acts as a cultural bridge. They are often the first face many visitors see of South Korean authority. Their demeanor—whether stern or welcoming—shapes the initial perception of the country. In a nation that prides itself on hospitality (</w:t>
      </w:r>
      <w:r>
        <w:rPr>
          <w:iCs/>
          <w:i/>
        </w:rPr>
        <w:t xml:space="preserve">Jeong</w:t>
      </w:r>
      <w:r>
        <w:t xml:space="preserve">) alongside discipline, these officers must navigate this duality carefully, ensuring compliance without alienating legitimate travelers.</w:t>
      </w:r>
    </w:p>
    <w:bookmarkEnd w:id="22"/>
    <w:bookmarkStart w:id="23" w:name="the-human-element-in-a-digital-age"/>
    <w:p>
      <w:pPr>
        <w:pStyle w:val="Heading2"/>
      </w:pPr>
      <w:r>
        <w:t xml:space="preserve">The Human Element in a Digital Age</w:t>
      </w:r>
    </w:p>
    <w:p>
      <w:pPr>
        <w:pStyle w:val="FirstParagraph"/>
      </w:pPr>
      <w:r>
        <w:t xml:space="preserve">While technology plays an increasingly dominant role in customs operations—through advanced X-ray machines AI-driven risk assessment tools and automated clearance systems—the human element remains irreplaceable. A</w:t>
      </w:r>
      <w:r>
        <w:t xml:space="preserve"> </w:t>
      </w:r>
      <w:r>
        <w:rPr>
          <w:bCs/>
          <w:b/>
        </w:rPr>
        <w:t xml:space="preserve">Customs Officer</w:t>
      </w:r>
      <w:r>
        <w:t xml:space="preserve"> </w:t>
      </w:r>
      <w:r>
        <w:t xml:space="preserve">possesses the judgment to interpret context, something algorithms cannot fully replicate. In Seoul, where digital infrastructure is world-class, the reliance on technology does not diminish the need for human intuition; rather, it shifts the focus of their work toward complex decision-making and handling exceptional cases.</w:t>
      </w:r>
    </w:p>
    <w:p>
      <w:pPr>
        <w:pStyle w:val="BodyText"/>
      </w:pPr>
      <w:r>
        <w:t xml:space="preserve">Reflection on this profession also touches upon the psychological resilience required. Officers in South Korea Seoul are exposed to a diverse array of individuals, including those attempting to smuggle goods or evade detection. Dealing with confrontation, stress, and the potential danger inherent in intercepting illicit items requires significant emotional intelligence and training. It is a job that demands not only intellectual rigor but also emotional fortitude.</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Customs Officer in South Korea Seoul</w:t>
      </w:r>
      <w:r>
        <w:t xml:space="preserve"> </w:t>
      </w:r>
      <w:r>
        <w:t xml:space="preserve">is far more than checking passports and scanning luggage. It is a multifaceted profession that sits at the intersection of security, economics, culture, and diplomacy. These professionals ensure that Seoul remains open to the world while safeguarding its citizens from external threats. They facilitate the smooth flow of legitimate trade, protect national heritage, and represent South Korea on its global threshold.</w:t>
      </w:r>
    </w:p>
    <w:p>
      <w:pPr>
        <w:pStyle w:val="BodyText"/>
      </w:pPr>
      <w:r>
        <w:t xml:space="preserve">As we reflect on this occupation in the specific context of a dynamic city like Seoul, it becomes clear that these officers are unsung heroes. Their work is often invisible to the average citizen until something goes wrong or right at the border. Yet, their presence guarantees that South Korea can maintain its status as a secure, prosperous, and culturally vibrant nation. Understanding this role deepens our appreciation for the intricate systems that support global travel and trade, highlighting the indispensable value of those who stand guard at the gates of Seoul.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South Korea Seoul</dc:title>
  <dc:creator/>
  <dc:language>en</dc:language>
  <cp:keywords/>
  <dcterms:created xsi:type="dcterms:W3CDTF">2026-07-29T13:06:00Z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