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096e9abbee13afeef8f1afd22b75be656358d73"/>
    <w:p>
      <w:pPr>
        <w:pStyle w:val="Heading1"/>
      </w:pPr>
      <w:r>
        <w:t xml:space="preserve">A Reflection on Border Security and Service Excellence</w:t>
      </w:r>
    </w:p>
    <w:p>
      <w:pPr>
        <w:pStyle w:val="FirstParagraph"/>
      </w:pPr>
      <w:r>
        <w:rPr>
          <w:bCs/>
          <w:b/>
        </w:rPr>
        <w:t xml:space="preserve">Title:</w:t>
      </w:r>
      <w:r>
        <w:t xml:space="preserve"> </w:t>
      </w:r>
      <w:r>
        <w:t xml:space="preserve">The Guardian of the Gateway: Reflecting on the Role of a Customs Officer in United Kingdom London</w:t>
      </w:r>
      <w:r>
        <w:br/>
      </w:r>
      <w:r>
        <w:rPr>
          <w:bCs/>
          <w:b/>
        </w:rPr>
        <w:t xml:space="preserve">Date:</w:t>
      </w:r>
      <w:r>
        <w:t xml:space="preserve"> </w:t>
      </w:r>
      <w:r>
        <w:t xml:space="preserve">October 26, 2023</w:t>
      </w:r>
      <w:r>
        <w:br/>
      </w:r>
      <w:r>
        <w:rPr>
          <w:vertAlign w:val="subscript"/>
        </w:rPr>
        <w:t xml:space="preserve">The following document explores the multifaceted role, challenges, and ethical considerations faced by Customs Officers operating within the bustling metropolis of United Kingdom London.</w:t>
      </w:r>
    </w:p>
    <w:bookmarkEnd w:id="20"/>
    <w:bookmarkStart w:id="21" w:name="X313e979cd004f8f7d9d2b56ae52bf467339b99e"/>
    <w:p>
      <w:pPr>
        <w:pStyle w:val="Heading1"/>
      </w:pPr>
      <w:r>
        <w:t xml:space="preserve">I. Introduction: The Gateway to a Global Hub</w:t>
      </w:r>
    </w:p>
    <w:p>
      <w:pPr>
        <w:pStyle w:val="FirstParagraph"/>
      </w:pPr>
      <w:r>
        <w:t xml:space="preserve">London is not merely a city; it is one of the most dynamic, diverse, and economically significant hubs in the modern world. As the capital of the United Kingdom London serves as a primary gateway for international trade, tourism, and cultural exchange. Within this complex ecosystem stands the Customs Officer. These individuals are often viewed through a simplistic lens—as gatekeepers who stamp passports or inspect luggage—but their role is far more profound and intricate than such superficial observations suggest. This reflection paper aims to delve into the depth of responsibilities held by a Customs Officer in United Kingdom London, exploring the intersection of law enforcement, economic stewardship, and humanitarian duty.</w:t>
      </w:r>
    </w:p>
    <w:p>
      <w:pPr>
        <w:pStyle w:val="BodyText"/>
      </w:pPr>
      <w:r>
        <w:t xml:space="preserve">The environment in which a Customs Officer operates in United Kingdom London is uniquely challenging. From the historic halls of Heathrow Airport to the bustling ports of Tilbury and the digital frontiers of e-commerce logistics at Dover, these officers are on the frontline of national security. The reflection below seeks to understand how they navigate high-pressure situations while maintaining impartiality, integrity, and compassion.</w:t>
      </w:r>
    </w:p>
    <w:bookmarkEnd w:id="21"/>
    <w:bookmarkStart w:id="22" w:name="X7a9dd67bea1a33b3dc45397f3468ddc5cf09034"/>
    <w:p>
      <w:pPr>
        <w:pStyle w:val="Heading1"/>
      </w:pPr>
      <w:r>
        <w:t xml:space="preserve">II. The Multifaceted Role: Beyond Inspection</w:t>
      </w:r>
    </w:p>
    <w:p>
      <w:pPr>
        <w:pStyle w:val="FirstParagraph"/>
      </w:pPr>
      <w:r>
        <w:t xml:space="preserve">To truly appreciate the work of a Customs Officer in United Kingdom London, one must first dismantle the stereotype of the role as purely punitive. While enforcement is a critical component, it is only one pillar of their duty. The primary objective is to facilitate legitimate trade and travel while protecting the integrity of borders.</w:t>
      </w:r>
    </w:p>
    <w:p>
      <w:pPr>
        <w:pStyle w:val="BodyText"/>
      </w:pPr>
      <w:r>
        <w:t xml:space="preserve">In United Kingdom London, where global supply chains converge daily, Customs Officers play a pivotal role in economic stability. They ensure that goods entering or leaving the country comply with regulatory standards. This includes checking for contraband such as illicit drugs, weapons, and prohibited agricultural products that could threaten public health or national security. However, it also involves verifying the accurate valuation of goods to ensure correct tax revenue is collected for the British public services.</w:t>
      </w:r>
    </w:p>
    <w:p>
      <w:pPr>
        <w:pStyle w:val="BodyText"/>
      </w:pPr>
      <w:r>
        <w:t xml:space="preserve">Reflecting on this aspect, one realizes that a Customs Officer is essentially an economic auditor and a safety inspector combined. They must possess detailed knowledge of international trade laws, tariff schedules, and regulatory frameworks. For instance, post-Brexit changes have significantly altered the landscape for traders in United Kingdom London. A Customs Officer must now navigate complex new rules of origin and customs declarations that did not exist previously in this format. This requirement for continuous learning highlights the intellectual rigor involved in the profession.</w:t>
      </w:r>
    </w:p>
    <w:bookmarkEnd w:id="22"/>
    <w:bookmarkStart w:id="23" w:name="X213394b3ceb43e2bb919ced09117885cb278a1c"/>
    <w:p>
      <w:pPr>
        <w:pStyle w:val="Heading1"/>
      </w:pPr>
      <w:r>
        <w:t xml:space="preserve">III. The Human Element: Dignity, Respect, and Cultural Sensitivity</w:t>
      </w:r>
    </w:p>
    <w:p>
      <w:pPr>
        <w:pStyle w:val="FirstParagraph"/>
      </w:pPr>
      <w:r>
        <w:t xml:space="preserve">Beyond the technicalities of law and economics, the role of a Customs Officer in United Kingdom London is deeply human. Every day, they interact with thousands of individuals from diverse cultural backgrounds. Passengers at Heathrow or travelers using Eurostar services through South East England bring stories, anxieties, and hopes to the border.</w:t>
      </w:r>
    </w:p>
    <w:p>
      <w:pPr>
        <w:pStyle w:val="BodyText"/>
      </w:pPr>
      <w:r>
        <w:t xml:space="preserve">A critical reflection point is the balance between security and empathy. A Customs Officer must remain vigilant against threats but also ensure that their interactions do not infringe upon human dignity. Harassment based on race, religion, or appearance is strictly prohibited under UK equality laws and professional codes of conduct. Therefore, a competent Customs Officer in United Kingdom London must possess high emotional intelligence and cultural sensitivity.</w:t>
      </w:r>
    </w:p>
    <w:p>
      <w:pPr>
        <w:pStyle w:val="BodyText"/>
      </w:pPr>
      <w:r>
        <w:t xml:space="preserve">Consider the scenario of a traveler from a different continent who may be unfamiliar with specific declaration requirements due to language barriers or differing administrative traditions. An effective officer does not simply penalize; they educate. They guide the individual toward compliance, explaining why certain items are restricted or what forms need to be filled out. This aspect of customer service is often overlooked but is vital for maintaining the reputation of United Kingdom London as a welcoming yet secure destination.</w:t>
      </w:r>
    </w:p>
    <w:bookmarkEnd w:id="23"/>
    <w:bookmarkStart w:id="24" w:name="iv.-challenges-and-ethical-dilemmas"/>
    <w:p>
      <w:pPr>
        <w:pStyle w:val="Heading1"/>
      </w:pPr>
      <w:r>
        <w:t xml:space="preserve">IV. Challenges and Ethical Dilemmas</w:t>
      </w:r>
    </w:p>
    <w:p>
      <w:pPr>
        <w:pStyle w:val="FirstParagraph"/>
      </w:pPr>
      <w:r>
        <w:t xml:space="preserve">The role is not without its ethical complexities. A Customs Officer in United Kingdom London frequently faces situations where discretion must be exercised within strict legal boundaries. For example, when encountering an individual who possesses items of sentimental or cultural value that fall into a technical violation of regulations, how does the officer proceed? The pressure to enforce the letter of the law can sometimes conflict with a sense of proportionate justice.</w:t>
      </w:r>
    </w:p>
    <w:p>
      <w:pPr>
        <w:pStyle w:val="BodyText"/>
      </w:pPr>
      <w:r>
        <w:t xml:space="preserve">Furthermore, there is significant public scrutiny placed on these officers. In an era of heightened awareness regarding civil liberties and human rights, any perceived overreach or bias by a Customs Officer can lead to severe professional and reputational consequences. This creates a high-stress environment where officers must be constantly self-reflective about their own biases and decision-making processes.</w:t>
      </w:r>
    </w:p>
    <w:p>
      <w:pPr>
        <w:pStyle w:val="BodyText"/>
      </w:pPr>
      <w:r>
        <w:t xml:space="preserve">Additionally, the rise of cybercrime and digital smuggling presents new challenges. Traditional physical inspections are no longer sufficient. A modern Customs Officer in United Kingdom London must also understand digital forensics and data analysis to track illicit online transactions. This shift requires a fundamental change in skill sets, moving from purely operational tasks to analytical roles.</w:t>
      </w:r>
    </w:p>
    <w:bookmarkEnd w:id="24"/>
    <w:bookmarkStart w:id="25" w:name="X06b0faec66712f3d2b2389ed359f84d003985e8"/>
    <w:p>
      <w:pPr>
        <w:pStyle w:val="Heading1"/>
      </w:pPr>
      <w:r>
        <w:t xml:space="preserve">V. Conclusion: The Unsung Heroes of Global Connectivity</w:t>
      </w:r>
    </w:p>
    <w:p>
      <w:pPr>
        <w:pStyle w:val="FirstParagraph"/>
      </w:pPr>
      <w:r>
        <w:t xml:space="preserve">In conclusion, the role of a Customs Officer in United Kingdom London is one of immense responsibility and significance. They are the guardians of the nation’s economic interests, protectors of public safety, and representatives of British values on the global stage. Their work ensures that while borders remain open to legitimate trade and travel, they remain impermeable to threats.</w:t>
      </w:r>
    </w:p>
    <w:p>
      <w:pPr>
        <w:pStyle w:val="BodyText"/>
      </w:pPr>
      <w:r>
        <w:t xml:space="preserve">Reflecting on this profession reveals a need for greater public appreciation. The smooth flow of commerce through United Kingdom London’s ports and airports, and the secure arrival of international visitors, is directly attributable to the diligence, expertise, and professionalism of these officers. They operate in a complex landscape shaped by geopolitical shifts like Brexit, technological advancements in smuggling methods, and evolving societal expectations regarding diversity and inclusion.</w:t>
      </w:r>
    </w:p>
    <w:p>
      <w:pPr>
        <w:pStyle w:val="BodyText"/>
      </w:pPr>
      <w:r>
        <w:t xml:space="preserve">As United Kingdom London continues to evolve as a global city, the demands on its Customs Officers will only increase. It is imperative that they receive ongoing support, training, and recognition for their critical contribution to the nation’s security and prosperity. Only by understanding the depth of their role can we truly value the essential service they provide in maintaining the balance between openness and security.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Customs Officer in United Kingdom London</dc:title>
  <dc:creator/>
  <dc:language>en</dc:language>
  <cp:keywords/>
  <dcterms:created xsi:type="dcterms:W3CDTF">2026-07-29T17:18:09Z</dcterms:created>
  <dcterms:modified xsi:type="dcterms:W3CDTF">2026-07-29T17:18:09Z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