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France</w:t>
      </w:r>
      <w:r>
        <w:t xml:space="preserve"> </w:t>
      </w:r>
      <w:r>
        <w:t xml:space="preserve">Paris</w:t>
      </w:r>
    </w:p>
    <w:bookmarkStart w:id="25" w:name="X314e9a422bae6572643a02b7f753d911947e25b"/>
    <w:p>
      <w:pPr>
        <w:pStyle w:val="Heading1"/>
      </w:pPr>
      <w:r>
        <w:t xml:space="preserve">The Intersection of Algorithms and Artistry:</w:t>
      </w:r>
      <w:r>
        <w:br/>
      </w:r>
      <w:r>
        <w:t xml:space="preserve">A Reflection Paper on the Role of a Data Scientist in France Paris</w:t>
      </w:r>
    </w:p>
    <w:p>
      <w:pPr>
        <w:pStyle w:val="FirstParagraph"/>
      </w:pPr>
      <w:r>
        <w:t xml:space="preserve">To stand in the heart of</w:t>
      </w:r>
      <w:r>
        <w:t xml:space="preserve"> </w:t>
      </w:r>
      <w:r>
        <w:t xml:space="preserve">France Paris</w:t>
      </w:r>
      <w:r>
        <w:t xml:space="preserve">, surrounded by centuries of history, architectural grandeur, and intellectual rigor, is to witness a unique convergence of tradition and modernity. In this dynamic capital city, the role of the</w:t>
      </w:r>
      <w:r>
        <w:t xml:space="preserve"> </w:t>
      </w:r>
      <w:r>
        <w:t xml:space="preserve">Data Scientist</w:t>
      </w:r>
      <w:r>
        <w:t xml:space="preserve"> </w:t>
      </w:r>
      <w:r>
        <w:t xml:space="preserve">emerges not merely as a technical job title involving code and statistics, but as a complex professional identity shaped by European values, regulatory frameworks like GDPR, and a vibrant cultural context that demands both analytical precision and creative storytelling. This reflection paper explores the multifaceted nature of being a Data Scientist within this specific geographic and cultural landscape.</w:t>
      </w:r>
    </w:p>
    <w:bookmarkStart w:id="20" w:name="Xaf75ae94ec5ecfd79f2e62a69ed8444a1afa93a"/>
    <w:p>
      <w:pPr>
        <w:pStyle w:val="Heading2"/>
      </w:pPr>
      <w:r>
        <w:t xml:space="preserve">The Unique Ecosystem of Parisian Innovation</w:t>
      </w:r>
    </w:p>
    <w:p>
      <w:pPr>
        <w:pStyle w:val="FirstParagraph"/>
      </w:pPr>
      <w:r>
        <w:t xml:space="preserve">France Paris</w:t>
      </w:r>
      <w:r>
        <w:t xml:space="preserve"> </w:t>
      </w:r>
      <w:r>
        <w:t xml:space="preserve">has transformed itself over the last decade from a city primarily known for luxury and tourism into a burgeoning hub for technology and innovation. The emergence of stations such as Station F, the world’s largest startup campus, signals a profound shift in the economic landscape. For the</w:t>
      </w:r>
      <w:r>
        <w:t xml:space="preserve"> </w:t>
      </w:r>
      <w:r>
        <w:t xml:space="preserve">Data Scientist</w:t>
      </w:r>
      <w:r>
        <w:t xml:space="preserve">, this environment offers an unparalleled playground. The city is no longer just about analyzing historical data; it is about shaping the future of urban living, sustainable transport via systems like Vélib’ and RER networks, and fintech innovations that rival London or New York.</w:t>
      </w:r>
    </w:p>
    <w:p>
      <w:pPr>
        <w:pStyle w:val="BodyText"/>
      </w:pPr>
      <w:r>
        <w:t xml:space="preserve">However, the Parisian tech ecosystem operates differently than its Silicon Valley counterpart. There is a heavier emphasis on structural integrity, ethical considerations, and long-term societal impact rather than pure rapid growth at all costs. This distinction fundamentally alters how a Data Scientist approaches their work. In Paris, data is viewed through a lens of social responsibility. The professional must navigate the delicate balance between leveraging big data for business intelligence and respecting the privacy rights of citizens—a balance dictated by the strict regulatory environment inherited from European Union laws.</w:t>
      </w:r>
    </w:p>
    <w:bookmarkEnd w:id="20"/>
    <w:bookmarkStart w:id="21" w:name="X8c7154accecdf063c5550fcf02e354e0f059d18"/>
    <w:p>
      <w:pPr>
        <w:pStyle w:val="Heading2"/>
      </w:pPr>
      <w:r>
        <w:t xml:space="preserve">Regulatory Frameworks and Ethical Considerations</w:t>
      </w:r>
    </w:p>
    <w:p>
      <w:pPr>
        <w:pStyle w:val="FirstParagraph"/>
      </w:pPr>
      <w:r>
        <w:t xml:space="preserve">A critical aspect of working as a Data Scientist in this region is the pervasive influence of data protection regulations. In</w:t>
      </w:r>
      <w:r>
        <w:t xml:space="preserve"> </w:t>
      </w:r>
      <w:r>
        <w:t xml:space="preserve">France Paris</w:t>
      </w:r>
      <w:r>
        <w:t xml:space="preserve">, the General Data Protection Regulation (GDPR) is not merely a compliance checklist; it is a cultural pillar. The French approach to data privacy, championed by the Commission Nationale de l'Informatique et des Libertés (CNIL), requires Data Scientists to embed privacy-by-design principles into their models from day one.</w:t>
      </w:r>
    </w:p>
    <w:p>
      <w:pPr>
        <w:pStyle w:val="BodyText"/>
      </w:pPr>
      <w:r>
        <w:t xml:space="preserve">This regulatory landscape forces the Data Scientist to be more than a coder; they must be an ethicist. When building predictive models for marketing, public health, or urban planning in Parisian contexts, one must constantly ask: "Is this data collected lawfully? Is the algorithm biased? Does this model infringe on individual liberties?" The reflection here is that technical skill in Python or R is secondary to the intellectual maturity required to handle sensitive information with care. The Data Scientist acts as a guardian of truth and privacy, ensuring that technological advancement does not come at the expense of democratic values. This ethical burden adds a layer of gravity to the profession that distinguishes it from less regulated markets.</w:t>
      </w:r>
    </w:p>
    <w:bookmarkEnd w:id="21"/>
    <w:bookmarkStart w:id="22" w:name="X56f26f63bd190705340344af5148494097f0d21"/>
    <w:p>
      <w:pPr>
        <w:pStyle w:val="Heading2"/>
      </w:pPr>
      <w:r>
        <w:t xml:space="preserve">The Art of Storytelling and Interdisciplinary Collaboration</w:t>
      </w:r>
    </w:p>
    <w:p>
      <w:pPr>
        <w:pStyle w:val="FirstParagraph"/>
      </w:pPr>
      <w:r>
        <w:t xml:space="preserve">In addition to technical and ethical challenges, the role of a Data Scientist in</w:t>
      </w:r>
      <w:r>
        <w:t xml:space="preserve"> </w:t>
      </w:r>
      <w:r>
        <w:t xml:space="preserve">France Paris</w:t>
      </w:r>
      <w:r>
        <w:t xml:space="preserve"> </w:t>
      </w:r>
      <w:r>
        <w:t xml:space="preserve">demands exceptional communication skills. The French academic and professional culture places high value on rhetoric, argumentation, and philosophical discourse. A Data Scientist cannot simply present a confusion matrix or an accuracy score; they must weave those numbers into a compelling narrative that resonates with stakeholders who may come from non-technical backgrounds.</w:t>
      </w:r>
    </w:p>
    <w:p>
      <w:pPr>
        <w:pStyle w:val="BodyText"/>
      </w:pPr>
      <w:r>
        <w:t xml:space="preserve">This requirement for storytelling aligns perfectly with the artistic heritage of Paris. Whether working in fashion, media, gastronomy, or government, the Data Scientist must translate abstract data points into actionable insights that feel intuitive and aesthetically pleasing. For instance, a Data Scientist analyzing consumer behavior in the luxury sector must understand not just purchase patterns but cultural nuances and brand sentiment. The ability to bridge the gap between hard data and soft human factors is paramount. This interdisciplinary collaboration requires humility and adaptability, as the Data Scientist often serves as a translator between engineers, business leaders, artists, and policymakers.</w:t>
      </w:r>
    </w:p>
    <w:bookmarkEnd w:id="22"/>
    <w:bookmarkStart w:id="23" w:name="X77ffaa5c07d8a46eca462383812a1757d892612"/>
    <w:p>
      <w:pPr>
        <w:pStyle w:val="Heading2"/>
      </w:pPr>
      <w:r>
        <w:t xml:space="preserve">Language, Integration, and Global Perspective</w:t>
      </w:r>
    </w:p>
    <w:p>
      <w:pPr>
        <w:pStyle w:val="FirstParagraph"/>
      </w:pPr>
      <w:r>
        <w:t xml:space="preserve">Linguistically and culturally, operating in this environment presents further reflections on identity. While English is increasingly the lingua franca of tech teams in multinational corporations based in Paris, a Data Scientist who embraces the French language gains a deeper connection to the local market. Understanding linguistic subtleties is crucial for Natural Language Processing (NLP) tasks, sentiment analysis on social media platforms specific to European users, and effective stakeholder management.</w:t>
      </w:r>
    </w:p>
    <w:p>
      <w:pPr>
        <w:pStyle w:val="BodyText"/>
      </w:pPr>
      <w:r>
        <w:t xml:space="preserve">Moreover, being a Data Scientist in this city means operating at a crossroads of global influence. Paris hosts numerous international organizations and diplomatic missions. Consequently, data projects often have cross-border implications. The Data Scientist must be aware of how their models perform across different European markets, considering variations in data availability and cultural behaviors between France, Germany, Italy, and beyond. This requires a broad-minded approach to problem-solving.</w:t>
      </w:r>
    </w:p>
    <w:bookmarkEnd w:id="23"/>
    <w:bookmarkStart w:id="24" w:name="conclusion-a-synthesis-of-logic-and-soul"/>
    <w:p>
      <w:pPr>
        <w:pStyle w:val="Heading2"/>
      </w:pPr>
      <w:r>
        <w:t xml:space="preserve">Conclusion: A Synthesis of Logic and Soul</w:t>
      </w:r>
    </w:p>
    <w:p>
      <w:pPr>
        <w:pStyle w:val="FirstParagraph"/>
      </w:pPr>
      <w:r>
        <w:t xml:space="preserve">In conclusion, the experience of being a Data Scientist in</w:t>
      </w:r>
      <w:r>
        <w:t xml:space="preserve"> </w:t>
      </w:r>
      <w:r>
        <w:t xml:space="preserve">France Paris</w:t>
      </w:r>
      <w:r>
        <w:t xml:space="preserve"> </w:t>
      </w:r>
      <w:r>
        <w:t xml:space="preserve">is distinct from any other location in the world. It is a role that demands high technical proficiency, yes, but also a deep sensitivity to ethical responsibilities and cultural context. The professional must navigate strict privacy regulations while driving innovation in one of Europe’s most vibrant tech ecosystems. They must act as storytellers who can translate complex algorithms into meaningful narratives for diverse audiences.</w:t>
      </w:r>
    </w:p>
    <w:p>
      <w:pPr>
        <w:pStyle w:val="BodyText"/>
      </w:pPr>
      <w:r>
        <w:t xml:space="preserve">Reflecting on this role, it becomes clear that the modern Data Scientist is not just an analyst of numbers but a mediator between technology and humanity. In the shadow of Notre Dame and within the glass walls of Station F, this profession represents a fusion where logic meets art, where code serves society, and where data helps to illuminate the path forward for one of the world’s most iconic cities. The Data Scientist in Paris is thus tasked with a profound responsibility: to ensure that as we move into an increasingly digital future, we do not lose the humanistic values that define our present.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Data Scientist in France Paris</dc:title>
  <dc:creator/>
  <dc:language>en</dc:language>
  <cp:keywords/>
  <dcterms:created xsi:type="dcterms:W3CDTF">2026-07-30T02:48:18Z</dcterms:created>
  <dcterms:modified xsi:type="dcterms:W3CDTF">2026-07-30T02:48:18Z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