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6" w:name="X1fcf37f35f6c6665f6ff3fbab05ef98c41e7e80"/>
    <w:p>
      <w:pPr>
        <w:pStyle w:val="Heading1"/>
      </w:pPr>
      <w:r>
        <w:t xml:space="preserve">Bridging the Past and Future: A Reflection on the Role of the Data Scientist in Iraq Baghdad</w:t>
      </w:r>
    </w:p>
    <w:p>
      <w:pPr>
        <w:pStyle w:val="FirstParagraph"/>
      </w:pPr>
      <w:r>
        <w:t xml:space="preserve">The city of</w:t>
      </w:r>
      <w:r>
        <w:t xml:space="preserve"> </w:t>
      </w:r>
      <w:r>
        <w:rPr>
          <w:bCs/>
          <w:b/>
        </w:rPr>
        <w:t xml:space="preserve">Iraq Baghdad</w:t>
      </w:r>
      <w:r>
        <w:t xml:space="preserve">, with its ancient roots stretching back to the era of Babylon and its modern complexities, stands at a pivotal crossroads. As one walks through its bustling streets, from the banks of the Tigris River to the vibrant souks in Al-Mutanabbi Street, there is an palpable sense of transition. It is a city rebuilding itself, not just physically after decades of conflict and reconstruction challenges, but intellectually and economically as well. In this context, the emergence and integration of the</w:t>
      </w:r>
      <w:r>
        <w:t xml:space="preserve"> </w:t>
      </w:r>
      <w:r>
        <w:rPr>
          <w:bCs/>
          <w:b/>
        </w:rPr>
        <w:t xml:space="preserve">Data Scientist</w:t>
      </w:r>
      <w:r>
        <w:t xml:space="preserve"> </w:t>
      </w:r>
      <w:r>
        <w:t xml:space="preserve">into the professional landscape are not merely technical trends; they represent a fundamental shift in how society understands its resources, manages its infrastructure, and plans for a sustainable future. This reflection paper explores the profound implications of data science within this unique cultural and geographical setting.</w:t>
      </w:r>
    </w:p>
    <w:bookmarkStart w:id="20" w:name="Xaef9d9edcd628941e8bc623a8fa5e72d817a5a7"/>
    <w:p>
      <w:pPr>
        <w:pStyle w:val="Heading2"/>
      </w:pPr>
      <w:r>
        <w:t xml:space="preserve">The Evolution of Data as a Resource in Baghdad</w:t>
      </w:r>
    </w:p>
    <w:p>
      <w:pPr>
        <w:pStyle w:val="FirstParagraph"/>
      </w:pPr>
      <w:r>
        <w:t xml:space="preserve">Historically, cities have thrived on tangible resources: water from the Tigris, trade routes, and agricultural land. In the modern digital age, data has become a comparable resource in terms of value and strategic importance. For</w:t>
      </w:r>
      <w:r>
        <w:t xml:space="preserve"> </w:t>
      </w:r>
      <w:r>
        <w:rPr>
          <w:bCs/>
          <w:b/>
        </w:rPr>
        <w:t xml:space="preserve">Iraq Baghdad</w:t>
      </w:r>
      <w:r>
        <w:t xml:space="preserve">, which is currently undergoing significant urbanization and digital transformation initiatives by both the government and private sector organizations, data represents an untapped reservoir of potential. However, unlike oil or water, data requires sophisticated handling to extract value. This is where the role of the</w:t>
      </w:r>
      <w:r>
        <w:t xml:space="preserve"> </w:t>
      </w:r>
      <w:r>
        <w:rPr>
          <w:bCs/>
          <w:b/>
        </w:rPr>
        <w:t xml:space="preserve">Data Scientist</w:t>
      </w:r>
      <w:r>
        <w:t xml:space="preserve"> </w:t>
      </w:r>
      <w:r>
        <w:t xml:space="preserve">becomes critical.</w:t>
      </w:r>
    </w:p>
    <w:p>
      <w:pPr>
        <w:pStyle w:val="BodyText"/>
      </w:pPr>
      <w:r>
        <w:t xml:space="preserve">In many Western contexts, data science is often discussed in terms of consumer behavior and marketing optimization. While these applications exist globally, for a city like Baghdad undergoing reconstruction and development, the application of data science must be broader. It involves public health tracking, urban planning for traffic congestion—a notorious challenge in the capital—optimization of electricity grids which are notoriously unstable, and agricultural efficiency given Iraq’s historical status as an agricultural hub. The</w:t>
      </w:r>
      <w:r>
        <w:t xml:space="preserve"> </w:t>
      </w:r>
      <w:r>
        <w:rPr>
          <w:bCs/>
          <w:b/>
        </w:rPr>
        <w:t xml:space="preserve">Data Scientist</w:t>
      </w:r>
      <w:r>
        <w:t xml:space="preserve"> </w:t>
      </w:r>
      <w:r>
        <w:t xml:space="preserve">here acts less like a corporate marketer and more like a civic planner, using algorithms to solve existential societal problems.</w:t>
      </w:r>
    </w:p>
    <w:bookmarkEnd w:id="20"/>
    <w:bookmarkStart w:id="21" w:name="X08f1580521f306a4344ba9ffddd14792991c6d4"/>
    <w:p>
      <w:pPr>
        <w:pStyle w:val="Heading2"/>
      </w:pPr>
      <w:r>
        <w:t xml:space="preserve">Cultural Contextualization of Analytical Thinking</w:t>
      </w:r>
    </w:p>
    <w:p>
      <w:pPr>
        <w:pStyle w:val="FirstParagraph"/>
      </w:pPr>
      <w:r>
        <w:t xml:space="preserve">A significant aspect of being a successful professional in any region is understanding its cultural nuances. The practice of data science in</w:t>
      </w:r>
      <w:r>
        <w:t xml:space="preserve"> </w:t>
      </w:r>
      <w:r>
        <w:rPr>
          <w:bCs/>
          <w:b/>
        </w:rPr>
        <w:t xml:space="preserve">Iraq Baghdad</w:t>
      </w:r>
      <w:r>
        <w:t xml:space="preserve"> </w:t>
      </w:r>
      <w:r>
        <w:t xml:space="preserve">cannot be a pure copy-paste from Silicon Valley or European tech hubs. It requires deep contextualization. Iraq has one of the youngest populations in the world, with high smartphone penetration rates among youth. This demographic dividend offers a massive source of digital footprint data, but it also demands that ethical considerations regarding privacy and surveillance be handled with extreme care.</w:t>
      </w:r>
    </w:p>
    <w:p>
      <w:pPr>
        <w:pStyle w:val="BodyText"/>
      </w:pPr>
      <w:r>
        <w:t xml:space="preserve">The role of the</w:t>
      </w:r>
      <w:r>
        <w:t xml:space="preserve"> </w:t>
      </w:r>
      <w:r>
        <w:rPr>
          <w:bCs/>
          <w:b/>
        </w:rPr>
        <w:t xml:space="preserve">Data Scientist</w:t>
      </w:r>
      <w:r>
        <w:t xml:space="preserve"> </w:t>
      </w:r>
      <w:r>
        <w:t xml:space="preserve">in this environment is therefore dual-faceted: they must possess rigorous technical skills in Python, R, SQL, and machine learning frameworks while simultaneously possessing high cultural intelligence. They must understand that data points do not exist in a vacuum. For instance, predicting energy consumption patterns requires understanding not just historical usage logs but also the social habits of families during religious holidays or extreme heat waves specific to Mesopotamia’s climate. A</w:t>
      </w:r>
      <w:r>
        <w:t xml:space="preserve"> </w:t>
      </w:r>
      <w:r>
        <w:rPr>
          <w:bCs/>
          <w:b/>
        </w:rPr>
        <w:t xml:space="preserve">Data Scientist</w:t>
      </w:r>
      <w:r>
        <w:t xml:space="preserve"> </w:t>
      </w:r>
      <w:r>
        <w:t xml:space="preserve">who ignores these local realities risks building models that are statistically accurate but practically useless.</w:t>
      </w:r>
    </w:p>
    <w:bookmarkEnd w:id="21"/>
    <w:bookmarkStart w:id="22" w:name="Xa016eb40f4b8fe79b36fa743110c1f92ed0cef5"/>
    <w:p>
      <w:pPr>
        <w:pStyle w:val="Heading2"/>
      </w:pPr>
      <w:r>
        <w:t xml:space="preserve">Challenges in Infrastructure and Education</w:t>
      </w:r>
    </w:p>
    <w:p>
      <w:pPr>
        <w:pStyle w:val="FirstParagraph"/>
      </w:pPr>
      <w:r>
        <w:t xml:space="preserve">The path toward becoming a leading hub for data analytics is fraught with challenges specific to the Iraqi context. The first major hurdle is infrastructure. While internet connectivity has improved, reliability remains an issue compared to global standards. This necessitates that a</w:t>
      </w:r>
      <w:r>
        <w:t xml:space="preserve"> </w:t>
      </w:r>
      <w:r>
        <w:rPr>
          <w:bCs/>
          <w:b/>
        </w:rPr>
        <w:t xml:space="preserve">Data Scientist</w:t>
      </w:r>
      <w:r>
        <w:t xml:space="preserve"> </w:t>
      </w:r>
      <w:r>
        <w:t xml:space="preserve">working in Baghdad be resilient and capable of building systems that are robust against intermittent connectivity and data loss.</w:t>
      </w:r>
    </w:p>
    <w:p>
      <w:pPr>
        <w:pStyle w:val="BodyText"/>
      </w:pPr>
      <w:r>
        <w:t xml:space="preserve">Secondly, there is the educational gap. For years, the higher education system focused heavily on theoretical engineering or humanities to build a post-conflict society. Today, there is a surge in interest for computer science and statistics among university students in Baghdad’s colleges of Science and Computer Engineering. However, academia often lags behind industry needs. Therefore, the</w:t>
      </w:r>
      <w:r>
        <w:t xml:space="preserve"> </w:t>
      </w:r>
      <w:r>
        <w:rPr>
          <w:bCs/>
          <w:b/>
        </w:rPr>
        <w:t xml:space="preserve">Data Scientist</w:t>
      </w:r>
      <w:r>
        <w:t xml:space="preserve"> </w:t>
      </w:r>
      <w:r>
        <w:t xml:space="preserve">frequently assumes the role of an educator and mentor, bridging the gap between theoretical knowledge learned at universities like Al-Nahrain University or University of Baghdad and the practical demands of real-world problem solving.</w:t>
      </w:r>
    </w:p>
    <w:bookmarkEnd w:id="22"/>
    <w:bookmarkStart w:id="23" w:name="Xcd4ee13cedd5236cb3bc80aa7b9ac5a8d047e9b"/>
    <w:p>
      <w:pPr>
        <w:pStyle w:val="Heading2"/>
      </w:pPr>
      <w:r>
        <w:t xml:space="preserve">The Ethical Responsibility: Transparency and Trust</w:t>
      </w:r>
    </w:p>
    <w:p>
      <w:pPr>
        <w:pStyle w:val="FirstParagraph"/>
      </w:pPr>
      <w:r>
        <w:t xml:space="preserve">In a society recovering from years where information was weaponized or suppressed, trust is scarce. The rise of Big Data raises concerns about who controls this information. In</w:t>
      </w:r>
      <w:r>
        <w:t xml:space="preserve"> </w:t>
      </w:r>
      <w:r>
        <w:rPr>
          <w:bCs/>
          <w:b/>
        </w:rPr>
        <w:t xml:space="preserve">Iraq Baghdad</w:t>
      </w:r>
      <w:r>
        <w:t xml:space="preserve">, the implementation of data-driven policies must be transparent to gain public acceptance. If government decisions regarding water distribution or tax collection are made via opaque algorithms, public skepticism will hinder progress.</w:t>
      </w:r>
    </w:p>
    <w:p>
      <w:pPr>
        <w:pStyle w:val="BodyText"/>
      </w:pPr>
      <w:r>
        <w:t xml:space="preserve">The</w:t>
      </w:r>
      <w:r>
        <w:t xml:space="preserve"> </w:t>
      </w:r>
      <w:r>
        <w:rPr>
          <w:bCs/>
          <w:b/>
        </w:rPr>
        <w:t xml:space="preserve">Data Scientist</w:t>
      </w:r>
      <w:r>
        <w:t xml:space="preserve"> </w:t>
      </w:r>
      <w:r>
        <w:t xml:space="preserve">bears an ethical burden here. They are not just code writers; they are guardians of truth in a digital landscape that can easily be manipulated. They must advocate for open data initiatives where appropriate and ensure that predictive models do not perpetuate existing societal biases against certain regions or groups within the city. The integrity of the profession is paramount to ensuring technology serves as a tool for unity rather than division.</w:t>
      </w:r>
    </w:p>
    <w:bookmarkEnd w:id="23"/>
    <w:bookmarkStart w:id="24" w:name="X233cb935a3c50b41976fbf95cf3e04ad7fb7af0"/>
    <w:p>
      <w:pPr>
        <w:pStyle w:val="Heading2"/>
      </w:pPr>
      <w:r>
        <w:t xml:space="preserve">Future Prospects: Tech Hubs and Economic Diversification</w:t>
      </w:r>
    </w:p>
    <w:p>
      <w:pPr>
        <w:pStyle w:val="FirstParagraph"/>
      </w:pPr>
      <w:r>
        <w:t xml:space="preserve">Economically, Iraq’s heavy reliance on oil makes the diversification into a knowledge-based economy essential. The establishment of tech parks and startup incubators in Baghdad signals a government desire to move toward this goal. The</w:t>
      </w:r>
      <w:r>
        <w:t xml:space="preserve"> </w:t>
      </w:r>
      <w:r>
        <w:rPr>
          <w:bCs/>
          <w:b/>
        </w:rPr>
        <w:t xml:space="preserve">Data Scientist</w:t>
      </w:r>
      <w:r>
        <w:t xml:space="preserve"> </w:t>
      </w:r>
      <w:r>
        <w:t xml:space="preserve">is central to this economic shift. By providing insights that make businesses more efficient and innovative, they contribute directly to GDP growth outside the oil sector.</w:t>
      </w:r>
    </w:p>
    <w:p>
      <w:pPr>
        <w:pStyle w:val="BodyText"/>
      </w:pPr>
      <w:r>
        <w:t xml:space="preserve">We are beginning to see fintech startups in Baghdad leveraging data for banking solutions in an unbanked population. We see health-tech apps using data to track disease outbreaks more effectively than traditional reporting methods. These successes create a virtuous cycle, attracting further investment and talent into</w:t>
      </w:r>
      <w:r>
        <w:t xml:space="preserve"> </w:t>
      </w:r>
      <w:r>
        <w:rPr>
          <w:bCs/>
          <w:b/>
        </w:rPr>
        <w:t xml:space="preserve">Iraq Baghdad</w:t>
      </w:r>
      <w:r>
        <w:t xml:space="preserve">. The local</w:t>
      </w:r>
      <w:r>
        <w:t xml:space="preserve"> </w:t>
      </w:r>
      <w:r>
        <w:rPr>
          <w:bCs/>
          <w:b/>
        </w:rPr>
        <w:t xml:space="preserve">Data Scientist</w:t>
      </w:r>
      <w:r>
        <w:t xml:space="preserve"> </w:t>
      </w:r>
      <w:r>
        <w:t xml:space="preserve">thus becomes a catalyst for economic stability, helping to create jobs that allow the youth to find professional fulfillment within their homeland rather than seeking opportunities abroad.</w:t>
      </w:r>
    </w:p>
    <w:bookmarkEnd w:id="24"/>
    <w:bookmarkStart w:id="25" w:name="conclusion"/>
    <w:p>
      <w:pPr>
        <w:pStyle w:val="Heading2"/>
      </w:pPr>
      <w:r>
        <w:t xml:space="preserve">Conclusion</w:t>
      </w:r>
    </w:p>
    <w:p>
      <w:pPr>
        <w:pStyle w:val="FirstParagraph"/>
      </w:pPr>
      <w:r>
        <w:t xml:space="preserve">In conclusion, the narrative of data science in Iraq Baghdad is not just about technology; it is about national reconstruction and social evolution. The</w:t>
      </w:r>
      <w:r>
        <w:t xml:space="preserve"> </w:t>
      </w:r>
      <w:r>
        <w:rPr>
          <w:bCs/>
          <w:b/>
        </w:rPr>
        <w:t xml:space="preserve">Data Scientist</w:t>
      </w:r>
      <w:r>
        <w:t xml:space="preserve"> </w:t>
      </w:r>
      <w:r>
        <w:t xml:space="preserve">serves as a bridge between the rich history of Mesopotamia and its high-tech future. While challenges regarding infrastructure, education, and ethics remain significant obstacles, they present opportunities for innovation tailored to local needs.</w:t>
      </w:r>
    </w:p>
    <w:p>
      <w:pPr>
        <w:pStyle w:val="BodyText"/>
      </w:pPr>
      <w:r>
        <w:t xml:space="preserve">The city of Baghdad is resilient. It has survived floods, wars, and political upheavals. The integration of data science offers a new toolset for navigating the complexities of modern urban life. By empowering local talent and adapting global methodologies to the unique cultural fabric of Iraq, we can envision a Baghdad that does not just manage its crises but anticipates them through intelligence. The</w:t>
      </w:r>
      <w:r>
        <w:t xml:space="preserve"> </w:t>
      </w:r>
      <w:r>
        <w:rPr>
          <w:bCs/>
          <w:b/>
        </w:rPr>
        <w:t xml:space="preserve">Data Scientist</w:t>
      </w:r>
      <w:r>
        <w:t xml:space="preserve"> </w:t>
      </w:r>
      <w:r>
        <w:t xml:space="preserve">is, therefore, more than an IT professional; they are a key architect in building the future of Iraq.</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Data Scientist in the Context of Iraq Baghdad</dc:title>
  <dc:creator/>
  <dc:language>en</dc:language>
  <cp:keywords/>
  <dcterms:created xsi:type="dcterms:W3CDTF">2026-07-30T00:23:27Z</dcterms:created>
  <dcterms:modified xsi:type="dcterms:W3CDTF">2026-07-30T00:23:27Z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