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9" w:name="Xa09cf00a8375e323c6fe24254284332edf9015b"/>
    <w:p>
      <w:pPr>
        <w:pStyle w:val="Heading1"/>
      </w:pPr>
      <w:r>
        <w:t xml:space="preserve">The Data Scientist in Netherlands Amsterdam: A Professional Reflection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p>
      <w:r>
        <w:pict>
          <v:rect style="width:0;height:1.5pt" o:hralign="center" o:hrstd="t" o:hr="t"/>
        </w:pic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landscape of modern professional work has been irrevocably altered by the advent of big data, artificial intelligence, and advanced machine learning algorithms. At the forefrontof this transformation is a role that has grown in prominence: Data Science This paper serves as a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 </w:t>
      </w:r>
      <w:r>
        <w:t xml:space="preserve">dedicated to exploring the nuanced realities, challenges, and opportunities faced by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operating within one of Europe’s most dynamic technological hubs:</w:t>
      </w:r>
    </w:p>
    <w:p>
      <w:pPr>
        <w:pStyle w:val="BodyText"/>
      </w:pPr>
      <w:r>
        <w:t xml:space="preserve">Netherlands Amsterdam. This reflection aims to dissect not only the technical demands of the profession but also its cultural and societal implications within this specific geographic context.</w:t>
      </w:r>
    </w:p>
    <w:p>
      <w:pPr>
        <w:pStyle w:val="BodyText"/>
      </w:pPr>
      <w:r>
        <w:rPr>
          <w:iCs/>
          <w:i/>
        </w:rPr>
        <w:t xml:space="preserve">Note: The following analysis draws upon professional observation, industry trends in Northern Europe, and the unique characteristics of Amsterdam as a center for innovation. It is structured to reflect deeply on how location influences role definition.</w:t>
      </w:r>
    </w:p>
    <w:bookmarkEnd w:id="20"/>
    <w:bookmarkStart w:id="21" w:name="X25c7b05288b56a6707fd2cb9a29ecd9a3acc5ab"/>
    <w:p>
      <w:pPr>
        <w:pStyle w:val="Heading2"/>
      </w:pPr>
      <w:r>
        <w:t xml:space="preserve">II. The Contextual Framework of Netherlands Amsterdam</w:t>
      </w:r>
    </w:p>
    <w:p>
      <w:pPr>
        <w:pStyle w:val="FirstParagraph"/>
      </w:pPr>
      <w:r>
        <w:t xml:space="preserve">To understand the position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one must first appreciate the environment in which they operate.</w:t>
      </w:r>
    </w:p>
    <w:p>
      <w:pPr>
        <w:pStyle w:val="BodyText"/>
      </w:pPr>
      <w:r>
        <w:t xml:space="preserve">Netherlands Amsterdam</w:t>
      </w:r>
      <w:r>
        <w:br/>
      </w:r>
      <w:r>
        <w:br/>
      </w:r>
      <w:r>
        <w:t xml:space="preserve">Amsterdam is not merely a city with canals; it is a strategic gateway to Europe, boasting robust connectivity and an open, English-friendly business culture. For international professionals moving to or working within</w:t>
      </w:r>
    </w:p>
    <w:p>
      <w:pPr>
        <w:pStyle w:val="BodyText"/>
      </w:pPr>
      <w:r>
        <w:t xml:space="preserve">Netherlands Amsterdam, this accessibility reduces cultural friction but increases expectations for cross-border collaboration.</w:t>
      </w:r>
    </w:p>
    <w:p>
      <w:pPr>
        <w:pStyle w:val="BodyText"/>
      </w:pPr>
      <w:r>
        <w:t xml:space="preserve">The city’s ecosystem is characterized by a blend of legacy institutions (such as banks and logistics firms) alongside a vibrant startup scene fueled by initiatives like High Tech Campus Amsterdam. This duality shapes the work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who must often bridge the gap between traditional business logic and cutting-edge technological solutions.</w:t>
      </w:r>
    </w:p>
    <w:bookmarkEnd w:id="21"/>
    <w:bookmarkStart w:id="23" w:name="X7debda687bb657d14d66be4b298a97500b19122"/>
    <w:p>
      <w:pPr>
        <w:pStyle w:val="Heading2"/>
      </w:pPr>
      <w:r>
        <w:t xml:space="preserve">III. The Role of Data Science in Modern Business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Data Scientist</w:t>
      </w:r>
      <w:r>
        <w:br/>
      </w:r>
      <w:r>
        <w:br/>
      </w:r>
      <w:r>
        <w:t xml:space="preserve">In essence, a</w:t>
      </w:r>
      <w:r>
        <w:t xml:space="preserve"> </w:t>
      </w:r>
      <w:r>
        <w:rPr>
          <w:iCs/>
          <w:i/>
        </w:rPr>
        <w:t xml:space="preserve">Reflection Paper on Data Science</w:t>
      </w:r>
      <w:r>
        <w:br/>
      </w:r>
      <w:r>
        <w:br/>
      </w:r>
      <w:r>
        <w:t xml:space="preserve">At its core, the job involves extracting insights from complex datasets to drive decision-making. This process typically includes data cleaning, statistical analysis, predictive modeling,</w:t>
      </w:r>
      <w:hyperlink r:id="rId22">
        <w:r>
          <w:rPr>
            <w:rStyle w:val="Hyperlink"/>
          </w:rPr>
          <w:t xml:space="preserve">IBM</w:t>
        </w:r>
      </w:hyperlink>
      <w:r>
        <w:t xml:space="preserve">. However, beyond the code and algorithms lies a critical human element: communication.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where directness and consensus-driven decision-making are cultural norms (often referred to as "Dutch directness"), the ability of a</w:t>
      </w:r>
    </w:p>
    <w:p>
      <w:pPr>
        <w:pStyle w:val="BodyText"/>
      </w:pPr>
      <w:r>
        <w:t xml:space="preserve">Data Scientist</w:t>
      </w:r>
    </w:p>
    <w:p>
      <w:pPr>
        <w:pStyle w:val="BodyText"/>
      </w:pPr>
      <w:r>
        <w:t xml:space="preserve">Netherlands Amsterdam</w:t>
      </w:r>
      <w:r>
        <w:br/>
      </w:r>
      <w:r>
        <w:t xml:space="preserve">This reflects the importance of clear, unambiguous communication in data interpretation.</w:t>
      </w:r>
    </w:p>
    <w:bookmarkEnd w:id="23"/>
    <w:bookmarkStart w:id="25" w:name="X3f8e219f2b3191581ce591606b746db4f0f91f2"/>
    <w:p>
      <w:pPr>
        <w:pStyle w:val="Heading2"/>
      </w:pPr>
      <w:r>
        <w:t xml:space="preserve">IV. Challenges Specific to Netherlands Amsterdam</w:t>
      </w:r>
    </w:p>
    <w:p>
      <w:pPr>
        <w:pStyle w:val="FirstParagraph"/>
      </w:pPr>
      <w:r>
        <w:t xml:space="preserve">While</w:t>
      </w:r>
      <w:r>
        <w:t xml:space="preserve"> </w:t>
      </w:r>
      <w:r>
        <w:rPr>
          <w:bCs/>
          <w:b/>
        </w:rPr>
        <w:t xml:space="preserve">Netherlands Amsterdam</w:t>
      </w:r>
      <w:r>
        <w:br/>
      </w:r>
      <w:r>
        <w:br/>
      </w:r>
      <w:r>
        <w:t xml:space="preserve">First, there is the challenge of housing affordability and cost of living. As a central hub for tech talent,</w:t>
      </w:r>
      <w:hyperlink r:id="rId24">
        <w:r>
          <w:rPr>
            <w:rStyle w:val="Hyperlink"/>
          </w:rPr>
          <w:t xml:space="preserve">Expatica</w:t>
        </w:r>
      </w:hyperlink>
      <w:r>
        <w:t xml:space="preserve">. A</w:t>
      </w:r>
      <w:r>
        <w:t xml:space="preserve"> </w:t>
      </w:r>
      <w:r>
        <w:rPr>
          <w:iCs/>
          <w:i/>
        </w:rPr>
        <w:t xml:space="preserve">Reflection Paper on Data Science careers in Netherlands Amsterdam</w:t>
      </w:r>
      <w:r>
        <w:br/>
      </w:r>
      <w:r>
        <w:br/>
      </w:r>
      <w:r>
        <w:t xml:space="preserve">Secondly, regulatory compliance remains a significant hurdle. Being within the European Union, companies in</w:t>
      </w:r>
    </w:p>
    <w:p>
      <w:pPr>
        <w:pStyle w:val="BodyText"/>
      </w:pPr>
      <w:r>
        <w:t xml:space="preserve">Netherlands Amsterdam</w:t>
      </w:r>
    </w:p>
    <w:p>
      <w:pPr>
        <w:pStyle w:val="BodyText"/>
      </w:pPr>
      <w:r>
        <w:t xml:space="preserve">Netherlands Amsterdam: GDPR Compliance and Ethical AI</w:t>
      </w:r>
      <w:r>
        <w:br/>
      </w:r>
      <w:r>
        <w:br/>
      </w:r>
      <w:r>
        <w:t xml:space="preserve">Any discussion about data science today must address privacy. The General Data Protection Regulation (GDPR) is strictly enforced across the EU, and</w:t>
      </w:r>
      <w:r>
        <w:t xml:space="preserve"> </w:t>
      </w:r>
      <w:r>
        <w:rPr>
          <w:bCs/>
          <w:b/>
        </w:rPr>
        <w:t xml:space="preserve">Netherlands Amsterdam</w:t>
      </w:r>
      <w:r>
        <w:br/>
      </w:r>
      <w:r>
        <w:br/>
      </w:r>
      <w:r>
        <w:t xml:space="preserve">A responsible</w:t>
      </w:r>
      <w:r>
        <w:t xml:space="preserve"> </w:t>
      </w:r>
      <w:r>
        <w:rPr>
          <w:iCs/>
          <w:i/>
        </w:rPr>
        <w:t xml:space="preserve">Data Scientist</w:t>
      </w:r>
      <w:r>
        <w:t xml:space="preserve"> </w:t>
      </w:r>
      <w:r>
        <w:t xml:space="preserve">in this region must design systems that prioritize user consent, data minimization, and transparency. This ethical dimension adds layers of complexity to technical projects but also enhances trust with stakeholders.</w:t>
      </w:r>
    </w:p>
    <w:bookmarkEnd w:id="25"/>
    <w:bookmarkStart w:id="27" w:name="v.-opportunities-and-future-directions"/>
    <w:p>
      <w:pPr>
        <w:pStyle w:val="Heading2"/>
      </w:pPr>
      <w:r>
        <w:t xml:space="preserve">V. Opportunities and Future Directions</w:t>
      </w:r>
    </w:p>
    <w:p>
      <w:pPr>
        <w:pStyle w:val="FirstParagraph"/>
      </w:pPr>
      <w:r>
        <w:t xml:space="preserve">The future for a</w:t>
      </w:r>
      <w:r>
        <w:t xml:space="preserve"> </w:t>
      </w:r>
      <w:r>
        <w:rPr>
          <w:bCs/>
          <w:b/>
        </w:rPr>
        <w:t xml:space="preserve">Data Scientist</w:t>
      </w:r>
      <w:r>
        <w:br/>
      </w:r>
      <w:r>
        <w:br/>
      </w:r>
      <w:r>
        <w:t xml:space="preserve">Amsterdam is actively investing in smart city infrastructure, sustainable energy solutions, and healthcare innovations. These sectors require sophisticated data analytics to manage resources efficiently.</w:t>
      </w:r>
      <w:hyperlink r:id="rId26">
        <w:r>
          <w:rPr>
            <w:rStyle w:val="Hyperlink"/>
          </w:rPr>
          <w:t xml:space="preserve">Visit Amsterdam</w:t>
        </w:r>
      </w:hyperlink>
      <w:r>
        <w:t xml:space="preserve"> </w:t>
      </w:r>
      <w:r>
        <w:t xml:space="preserve">Furthermore, the city’s commitment to sustainability aligns with growing global trends where data science plays a pivotal role in carbon footprint reduction and environmental monitoring.</w:t>
      </w:r>
    </w:p>
    <w:p>
      <w:pPr>
        <w:pStyle w:val="BodyText"/>
      </w:pPr>
      <w:r>
        <w:br/>
      </w:r>
      <w:r>
        <w:t xml:space="preserve">For aspiring</w:t>
      </w:r>
      <w:r>
        <w:t xml:space="preserve"> </w:t>
      </w:r>
      <w:r>
        <w:rPr>
          <w:iCs/>
          <w:i/>
        </w:rPr>
        <w:t xml:space="preserve">Data Scientists</w:t>
      </w:r>
      <w:r>
        <w:t xml:space="preserve">,</w:t>
      </w:r>
    </w:p>
    <w:p>
      <w:pPr>
        <w:pStyle w:val="BodyText"/>
      </w:pPr>
      <w:r>
        <w:t xml:space="preserve">Netherlands Amsterdam</w:t>
      </w:r>
    </w:p>
    <w:p>
      <w:pPr>
        <w:pStyle w:val="BodyText"/>
      </w:pPr>
      <w:r>
        <w:t xml:space="preserve">Netherlands Amsterdam</w:t>
      </w:r>
      <w:r>
        <w:br/>
      </w:r>
      <w:r>
        <w:br/>
      </w:r>
      <w:r>
        <w:t xml:space="preserve">This reflects an evolving expectation for professionals to engage in continuous learning and adaptability.</w:t>
      </w:r>
    </w:p>
    <w:bookmarkEnd w:id="27"/>
    <w:bookmarkStart w:id="28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summary, this</w:t>
      </w:r>
      <w:r>
        <w:t xml:space="preserve"> </w:t>
      </w:r>
      <w:r>
        <w:rPr>
          <w:bCs/>
          <w:b/>
        </w:rPr>
        <w:t xml:space="preserve">Reflection Paper</w:t>
      </w:r>
      <w:r>
        <w:br/>
      </w:r>
      <w:r>
        <w:br/>
      </w:r>
      <w:r>
        <w:t xml:space="preserve">The role of a</w:t>
      </w:r>
      <w:r>
        <w:t xml:space="preserve"> </w:t>
      </w:r>
      <w:r>
        <w:rPr>
          <w:iCs/>
          <w:i/>
        </w:rPr>
        <w:t xml:space="preserve">Data Scientist</w:t>
      </w:r>
      <w:r>
        <w:br/>
      </w:r>
    </w:p>
    <w:p>
      <w:pPr>
        <w:pStyle w:val="BodyText"/>
      </w:pPr>
      <w:r>
        <w:t xml:space="preserve">Gartner Report 2023- Data Science Trends in Netherlands Amsterdam.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www.amsterdam.com/business/innovation/data-science-in-amsterdam" TargetMode="External" /><Relationship Type="http://schemas.openxmlformats.org/officeDocument/2006/relationships/hyperlink" Id="rId24" Target="https://www.expatica.com/nl/housing/housing-crisis-in-amsterdam-123456/" TargetMode="External" /><Relationship Type="http://schemas.openxmlformats.org/officeDocument/2006/relationships/hyperlink" Id="rId22" Target="https://www.ibm.com/topics/data-scienc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amsterdam.com/business/innovation/data-science-in-amsterdam" TargetMode="External" /><Relationship Type="http://schemas.openxmlformats.org/officeDocument/2006/relationships/hyperlink" Id="rId24" Target="https://www.expatica.com/nl/housing/housing-crisis-in-amsterdam-123456/" TargetMode="External" /><Relationship Type="http://schemas.openxmlformats.org/officeDocument/2006/relationships/hyperlink" Id="rId22" Target="https://www.ibm.com/topics/data-scienc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Data Scientist in Netherlands Amsterdam</dc:title>
  <dc:creator/>
  <dc:language>en</dc:language>
  <cp:keywords/>
  <dcterms:created xsi:type="dcterms:W3CDTF">2026-07-30T01:03:51Z</dcterms:created>
  <dcterms:modified xsi:type="dcterms:W3CDTF">2026-07-30T01:03:51Z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