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Data</w:t>
      </w:r>
      <w:r>
        <w:t xml:space="preserve"> </w:t>
      </w:r>
      <w:r>
        <w:t xml:space="preserve">Scientist</w:t>
      </w:r>
      <w:r>
        <w:t xml:space="preserve"> </w:t>
      </w:r>
      <w:r>
        <w:t xml:space="preserve">in</w:t>
      </w:r>
      <w:r>
        <w:t xml:space="preserve"> </w:t>
      </w:r>
      <w:r>
        <w:t xml:space="preserve">Qatar</w:t>
      </w:r>
      <w:r>
        <w:t xml:space="preserve"> </w:t>
      </w:r>
      <w:r>
        <w:t xml:space="preserve">Doha</w:t>
      </w:r>
    </w:p>
    <w:bookmarkStart w:id="25" w:name="Xc29cd2b9146dae4a62df13ce6a7936013604606"/>
    <w:p>
      <w:pPr>
        <w:pStyle w:val="Heading1"/>
      </w:pPr>
      <w:r>
        <w:t xml:space="preserve">Bridging Tradition and Innovation: A Reflection Paper on Becoming a Data Scientist in Qatar Doha</w:t>
      </w:r>
    </w:p>
    <w:p>
      <w:pPr>
        <w:pStyle w:val="FirstParagraph"/>
      </w:pPr>
      <w:r>
        <w:t xml:space="preserve">The intersection of deep cultural heritage and hyper-modern ambition defines the contemporary landscape of Qatar Doha. It is a city that has transformed itself from a regional trading hub into a global center for finance, education, and technology within just two decades. Within this dynamic ecosystem, the role of the Data Scientist has emerged not merely as a technical necessity but as a strategic imperative. As I reflect on my journey and aspirations to become an expert Data Scientist in this vibrant environment, I am struck by the profound responsibility that comes with interpreting data through the lens of Qatari societal values and national visions. This reflection explores how the identity of a Data Scientist is uniquely shaped when practiced within the context of Qatar Doha.</w:t>
      </w:r>
    </w:p>
    <w:bookmarkStart w:id="20" w:name="Xce7e3bd88b62a632e4a342e3f93aa43d369a501"/>
    <w:p>
      <w:pPr>
        <w:pStyle w:val="Heading2"/>
      </w:pPr>
      <w:r>
        <w:t xml:space="preserve">The Context: Qatar Doha as a Living Laboratory</w:t>
      </w:r>
    </w:p>
    <w:p>
      <w:pPr>
        <w:pStyle w:val="FirstParagraph"/>
      </w:pPr>
      <w:r>
        <w:t xml:space="preserve">To understand what it means to be a Data Scientist in this region, one must first appreciate the environment. Qatar Doha is often described as a city built for the future, yet it stands firmly on the pillars of tradition. From the bustling souqs of Souq Waqif to the architectural marvels of Msheireb Downtown and The Pearl, every layer of infrastructure generates vast amounts of data. For a Data Scientist working in this region, Doha is not just a backdrop; it is a complex, living laboratory.</w:t>
      </w:r>
    </w:p>
    <w:p>
      <w:pPr>
        <w:pStyle w:val="BodyText"/>
      </w:pPr>
      <w:r>
        <w:t xml:space="preserve">In many Western contexts, data science might focus heavily on consumer behavior in saturated markets or algorithmic optimization for social media engagement. However, the priorities here are distinctly different and aligned with Qatar National Vision 2030. The mandate for a Data Scientist in Qatar Doha shifts from mere profit maximization to sustainable development, cultural preservation, and societal well-being. Reflecting on this shift changes the fundamental approach to problem-solving. We are not just analyzing numbers; we are analyzing the health of a nation transitioning into the post-oil economy.</w:t>
      </w:r>
    </w:p>
    <w:bookmarkEnd w:id="20"/>
    <w:bookmarkStart w:id="21" w:name="Xdf9b2866c86c4b8710a17d52cd7dcad436fd35e"/>
    <w:p>
      <w:pPr>
        <w:pStyle w:val="Heading2"/>
      </w:pPr>
      <w:r>
        <w:t xml:space="preserve">The Ethical Dimensions of Data in a Collectivist Society</w:t>
      </w:r>
    </w:p>
    <w:p>
      <w:pPr>
        <w:pStyle w:val="FirstParagraph"/>
      </w:pPr>
      <w:r>
        <w:t xml:space="preserve">One of the most significant aspects of my professional development as an aspiring Data Scientist has been grappling with data privacy and ethical considerations within a collectivist culture. In Qatar Doha, society is closely knit, family structures are paramount, and community reputation holds significant weight. Therefore, the application of data science algorithms requires a nuanced understanding that goes beyond GDPR compliance or standard American tech ethics.</w:t>
      </w:r>
    </w:p>
    <w:p>
      <w:pPr>
        <w:pStyle w:val="BodyText"/>
      </w:pPr>
      <w:r>
        <w:t xml:space="preserve">Reflecting on case studies from smart city initiatives in Doha—such as traffic management systems at Lusail City or energy consumption monitoring in Education City—I realize that Data Scientists must act as guardians of cultural dignity. The data does not exist in a vacuum; it represents individuals and families who value privacy and modesty. As a Data Scientist, I have learned to implement rigorous anonymization techniques not just because they are legally required, but because they respect the social fabric of Qatar Doha. This perspective adds depth to my technical skills; it transforms code from abstract logic into a tool for social trust.</w:t>
      </w:r>
    </w:p>
    <w:bookmarkEnd w:id="21"/>
    <w:bookmarkStart w:id="22" w:name="X31cb32aa01b568369761fa520aceb087e8e0b32"/>
    <w:p>
      <w:pPr>
        <w:pStyle w:val="Heading2"/>
      </w:pPr>
      <w:r>
        <w:t xml:space="preserve">Driving Innovation Through Education and Healthcare</w:t>
      </w:r>
    </w:p>
    <w:p>
      <w:pPr>
        <w:pStyle w:val="FirstParagraph"/>
      </w:pPr>
      <w:r>
        <w:t xml:space="preserve">The role of a Data Scientist in Qatar Doha is heavily influenced by the nation's heavy investment in human capital, specifically through education and healthcare. Institutions like Hamad Medical Corporation (HMC) and the Education City campus serve as epicenters for innovation. My reflection on this aspect reveals that data science here is deeply humanitarian.</w:t>
      </w:r>
    </w:p>
    <w:p>
      <w:pPr>
        <w:pStyle w:val="BodyText"/>
      </w:pPr>
      <w:r>
        <w:t xml:space="preserve">In healthcare, predictive analytics can mean the difference between early intervention and critical emergency care for residents of Qatar Doha. Whether analyzing patient flow in hospitals or predicting epidemiological trends in urban areas, the Data Scientist plays a direct role in public health outcomes. Similarly, in the educational sector, data scientists work with learning management systems to personalize education paths for students across diverse demographics. Reflecting on these applications, I recognize that being a Data Scientist is akin to being an architect of opportunity. The algorithms we design can help bridge educational gaps or ensure equitable healthcare access, reinforcing the inclusive growth promised by national visions.</w:t>
      </w:r>
    </w:p>
    <w:bookmarkEnd w:id="22"/>
    <w:bookmarkStart w:id="23" w:name="Xd2fe5cbdef1d51ae6c2daf5e8025746135e80c3"/>
    <w:p>
      <w:pPr>
        <w:pStyle w:val="Heading2"/>
      </w:pPr>
      <w:r>
        <w:t xml:space="preserve">The Challenge of Bridging Data and Decision-Making</w:t>
      </w:r>
    </w:p>
    <w:p>
      <w:pPr>
        <w:pStyle w:val="FirstParagraph"/>
      </w:pPr>
      <w:r>
        <w:t xml:space="preserve">A recurring theme in my reflection is the challenge of communication. In Qatar Doha, decision-makers range from government ministers to private sector CEOs, many of whom are traditional leaders transitioning into digital eras. The role of a Data Scientist here extends beyond coding; it involves translation. We must translate complex statistical models into actionable insights that respect hierarchical and cultural communication styles.</w:t>
      </w:r>
    </w:p>
    <w:p>
      <w:pPr>
        <w:pStyle w:val="BodyText"/>
      </w:pPr>
      <w:r>
        <w:t xml:space="preserve">I have found that success in this environment requires high emotional intelligence alongside technical prowess. It is not enough to present a 95% confidence interval; one must contextualize the data within the strategic goals of Qatar’s economic diversification. This has forced me to develop strong narrative skills, ensuring that my findings resonate with stakeholders who may not have technical backgrounds but possess deep wisdom regarding the region's trajectory.</w:t>
      </w:r>
    </w:p>
    <w:bookmarkEnd w:id="23"/>
    <w:bookmarkStart w:id="24" w:name="X6b8e44d5bb46f12abb1adc2879e5f1f0c9e206d"/>
    <w:p>
      <w:pPr>
        <w:pStyle w:val="Heading2"/>
      </w:pPr>
      <w:r>
        <w:t xml:space="preserve">Conclusion: A Steward of the Digital Future</w:t>
      </w:r>
    </w:p>
    <w:p>
      <w:pPr>
        <w:pStyle w:val="FirstParagraph"/>
      </w:pPr>
      <w:r>
        <w:t xml:space="preserve">In conclusion, defining oneself as a Data Scientist in Qatar Doha is an exercise in balancing technical precision with cultural sensitivity. It is a role that demands adaptability, ethical vigilance, and a deep commitment to national development. The data I work with tells the story of a nation evolving rapidly while holding onto its roots. As I continue my professional journey, I am reminded that my code has real-world consequences for the communities in Doha.</w:t>
      </w:r>
    </w:p>
    <w:p>
      <w:pPr>
        <w:pStyle w:val="BodyText"/>
      </w:pPr>
      <w:r>
        <w:t xml:space="preserve">The identity of a Data Scientist in this region is one of stewardship. We are stewards of digital infrastructure, custodians of privacy, and catalysts for innovation. By aligning our technical skills with the aspirations of Qatar Doha, we contribute to a future that is not only smart but also sustainable and inclusive. This reflection has solidified my resolve to approach data science not just as a career in technology, but as a vocation dedicated to uplifting society through the intelligent application of information.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Data Scientist in Qatar Doha</dc:title>
  <dc:creator/>
  <dc:language>en</dc:language>
  <cp:keywords/>
  <dcterms:created xsi:type="dcterms:W3CDTF">2026-07-30T11:19:38Z</dcterms:created>
  <dcterms:modified xsi:type="dcterms:W3CDTF">2026-07-30T11:19:38Z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