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5cdae53137e1e9e738e65f9f2a48b098711d71"/>
    <w:p>
      <w:pPr>
        <w:pStyle w:val="Heading1"/>
      </w:pPr>
      <w:r>
        <w:t xml:space="preserve">A Reflection on the Role of a Data Scientist in Spain Valencia</w:t>
      </w:r>
    </w:p>
    <w:p>
      <w:pPr>
        <w:pStyle w:val="FirstParagraph"/>
      </w:pPr>
      <w:r>
        <w:t xml:space="preserve">The contemporary digital landscape is undergoing a profound transformation, driven by an insatiable appetite for information and the necessity to derive actionable insights from vast datasets. At the heart of this revolution stands the</w:t>
      </w:r>
      <w:r>
        <w:t xml:space="preserve"> </w:t>
      </w:r>
      <w:r>
        <w:rPr>
          <w:bCs/>
          <w:b/>
        </w:rPr>
        <w:t xml:space="preserve">Data Scientist</w:t>
      </w:r>
      <w:r>
        <w:t xml:space="preserve">, a professional who serves as both interpreter and architect of modern business intelligence. While data science is often perceived as a globally homogenized field, its application, culture, and strategic importance are deeply rooted in local contexts. It is within this nuanced framework that one must examine the specific role of the</w:t>
      </w:r>
      <w:r>
        <w:t xml:space="preserve"> </w:t>
      </w:r>
      <w:r>
        <w:rPr>
          <w:bCs/>
          <w:b/>
        </w:rPr>
        <w:t xml:space="preserve">Data Scientist</w:t>
      </w:r>
      <w:r>
        <w:t xml:space="preserve"> </w:t>
      </w:r>
      <w:r>
        <w:t xml:space="preserve">operating within</w:t>
      </w:r>
      <w:r>
        <w:t xml:space="preserve"> </w:t>
      </w:r>
      <w:r>
        <w:rPr>
          <w:bCs/>
          <w:b/>
        </w:rPr>
        <w:t xml:space="preserve">Spain Valencia</w:t>
      </w:r>
      <w:r>
        <w:t xml:space="preserve">, a region that presents a unique intersection of traditional industry and emerging technological innovation.</w:t>
      </w:r>
    </w:p>
    <w:p>
      <w:pPr>
        <w:pStyle w:val="BodyText"/>
      </w:pPr>
      <w:r>
        <w:t xml:space="preserve">To understand the significance of this role, one must first reflect on what it means to be a</w:t>
      </w:r>
      <w:r>
        <w:t xml:space="preserve"> </w:t>
      </w:r>
      <w:r>
        <w:rPr>
          <w:bCs/>
          <w:b/>
        </w:rPr>
        <w:t xml:space="preserve">Data Scientist</w:t>
      </w:r>
      <w:r>
        <w:t xml:space="preserve">. This profession is not merely about coding or statistical analysis; it is fundamentally about storytelling with data. A</w:t>
      </w:r>
      <w:r>
        <w:t xml:space="preserve"> </w:t>
      </w:r>
      <w:r>
        <w:rPr>
          <w:bCs/>
          <w:b/>
        </w:rPr>
        <w:t xml:space="preserve">Data Scientist</w:t>
      </w:r>
      <w:r>
        <w:t xml:space="preserve"> </w:t>
      </w:r>
      <w:r>
        <w:t xml:space="preserve">bridges the gap between complex mathematical models and strategic decision-making. They possess a hybrid skill set that encompasses computer science, mathematics, statistics, and domain-specific knowledge. However, beyond the technical competencies lies a critical soft skill: the ability to communicate complex findings to non-technical stakeholders. In</w:t>
      </w:r>
      <w:r>
        <w:t xml:space="preserve"> </w:t>
      </w:r>
      <w:r>
        <w:rPr>
          <w:bCs/>
          <w:b/>
        </w:rPr>
        <w:t xml:space="preserve">Spain Valencia</w:t>
      </w:r>
      <w:r>
        <w:t xml:space="preserve">, where business relationships are often built on trust and personal connection, this communicative aspect of being a</w:t>
      </w:r>
      <w:r>
        <w:t xml:space="preserve"> </w:t>
      </w:r>
      <w:r>
        <w:rPr>
          <w:bCs/>
          <w:b/>
        </w:rPr>
        <w:t xml:space="preserve">Data Scientist</w:t>
      </w:r>
      <w:r>
        <w:t xml:space="preserve"> </w:t>
      </w:r>
      <w:r>
        <w:t xml:space="preserve">is particularly vital. The role requires translating algorithmic outputs into compelling narratives that resonate with local managers and executives.</w:t>
      </w:r>
    </w:p>
    <w:p>
      <w:pPr>
        <w:pStyle w:val="BodyText"/>
      </w:pPr>
      <w:r>
        <w:rPr>
          <w:bCs/>
          <w:b/>
        </w:rPr>
        <w:t xml:space="preserve">Spain Valencia</w:t>
      </w:r>
      <w:r>
        <w:t xml:space="preserve"> </w:t>
      </w:r>
      <w:r>
        <w:t xml:space="preserve">offers a fascinating backdrop for this professional evolution. Historically known for its rich agricultural heritage, particularly in citrus production and the Paella tradition, the region has been steadily transitioning towards a knowledge-based economy. The</w:t>
      </w:r>
      <w:r>
        <w:t xml:space="preserve"> </w:t>
      </w:r>
      <w:r>
        <w:rPr>
          <w:bCs/>
          <w:b/>
        </w:rPr>
        <w:t xml:space="preserve">Data Scientist</w:t>
      </w:r>
      <w:r>
        <w:t xml:space="preserve"> </w:t>
      </w:r>
      <w:r>
        <w:t xml:space="preserve">in</w:t>
      </w:r>
      <w:r>
        <w:t xml:space="preserve"> </w:t>
      </w:r>
      <w:r>
        <w:rPr>
          <w:bCs/>
          <w:b/>
        </w:rPr>
        <w:t xml:space="preserve">Spain Valencia</w:t>
      </w:r>
      <w:r>
        <w:t xml:space="preserve"> </w:t>
      </w:r>
      <w:r>
        <w:t xml:space="preserve">is not working in a vacuum; they are embedded in an ecosystem that values both tradition and modernity. For instance, one of the primary applications of data science in this specific locale is AgriTech. Smart agriculture relies heavily on data analytics to optimize water usage, predict crop yields, and monitor soil health. Here, the</w:t>
      </w:r>
      <w:r>
        <w:t xml:space="preserve"> </w:t>
      </w:r>
      <w:r>
        <w:rPr>
          <w:bCs/>
          <w:b/>
        </w:rPr>
        <w:t xml:space="preserve">Data Scientist</w:t>
      </w:r>
      <w:r>
        <w:t xml:space="preserve"> </w:t>
      </w:r>
      <w:r>
        <w:t xml:space="preserve">plays a pivotal role in sustainability efforts. By analyzing satellite imagery and sensor data from fields across the Huerta region, these professionals help local farmers reduce waste and increase efficiency. This application highlights how the</w:t>
      </w:r>
      <w:r>
        <w:t xml:space="preserve"> </w:t>
      </w:r>
      <w:r>
        <w:rPr>
          <w:bCs/>
          <w:b/>
        </w:rPr>
        <w:t xml:space="preserve">Data Scientist</w:t>
      </w:r>
      <w:r>
        <w:t xml:space="preserve"> </w:t>
      </w:r>
      <w:r>
        <w:t xml:space="preserve">is not just an abstract tech figure but a tangible contributor to the environmental and economic stability of</w:t>
      </w:r>
      <w:r>
        <w:t xml:space="preserve"> </w:t>
      </w:r>
      <w:r>
        <w:rPr>
          <w:bCs/>
          <w:b/>
        </w:rPr>
        <w:t xml:space="preserve">Spain Valencia</w:t>
      </w:r>
      <w:r>
        <w:t xml:space="preserve">.</w:t>
      </w:r>
    </w:p>
    <w:p>
      <w:pPr>
        <w:pStyle w:val="BodyText"/>
      </w:pPr>
      <w:r>
        <w:t xml:space="preserve">Beyond agriculture, the tourism sector in</w:t>
      </w:r>
      <w:r>
        <w:t xml:space="preserve"> </w:t>
      </w:r>
      <w:r>
        <w:rPr>
          <w:bCs/>
          <w:b/>
        </w:rPr>
        <w:t xml:space="preserve">Spain Valencia</w:t>
      </w:r>
      <w:r>
        <w:t xml:space="preserve">, one of Spain’s most visited destinations, provides another critical arena for data-driven innovation. The city hosts major events such as Las Fallas and the America’s Cup, attracting millions of visitors annually. A</w:t>
      </w:r>
      <w:r>
        <w:t xml:space="preserve"> </w:t>
      </w:r>
      <w:r>
        <w:rPr>
          <w:bCs/>
          <w:b/>
        </w:rPr>
        <w:t xml:space="preserve">Data Scientist</w:t>
      </w:r>
      <w:r>
        <w:t xml:space="preserve"> </w:t>
      </w:r>
      <w:r>
        <w:t xml:space="preserve">working in this context might analyze visitor flow patterns, spending behaviors, and peak attendance times to help hotels and restaurants optimize their operations. Furthermore, predictive modeling can assist municipal authorities in managing crowd control during festivals or optimizing public transport routes based on real-time demand. In these scenarios, the</w:t>
      </w:r>
      <w:r>
        <w:t xml:space="preserve"> </w:t>
      </w:r>
      <w:r>
        <w:rPr>
          <w:bCs/>
          <w:b/>
        </w:rPr>
        <w:t xml:space="preserve">Data Scientist</w:t>
      </w:r>
      <w:r>
        <w:t xml:space="preserve"> </w:t>
      </w:r>
      <w:r>
        <w:t xml:space="preserve">acts as a guardian of the user experience and operational efficiency within one of Europe’s most vibrant cultural hubs.</w:t>
      </w:r>
    </w:p>
    <w:p>
      <w:pPr>
        <w:pStyle w:val="BodyText"/>
      </w:pPr>
      <w:r>
        <w:t xml:space="preserve">The technological infrastructure of</w:t>
      </w:r>
      <w:r>
        <w:t xml:space="preserve"> </w:t>
      </w:r>
      <w:r>
        <w:rPr>
          <w:bCs/>
          <w:b/>
        </w:rPr>
        <w:t xml:space="preserve">Spain Valencia</w:t>
      </w:r>
      <w:r>
        <w:t xml:space="preserve"> </w:t>
      </w:r>
      <w:r>
        <w:t xml:space="preserve">is also evolving rapidly. The region has seen a surge in tech startups and innovation hubs, supported by government initiatives aimed at digital transformation. For aspiring or practicing</w:t>
      </w:r>
      <w:r>
        <w:t xml:space="preserve"> </w:t>
      </w:r>
      <w:r>
        <w:rPr>
          <w:bCs/>
          <w:b/>
        </w:rPr>
        <w:t xml:space="preserve">Data Scientists</w:t>
      </w:r>
      <w:r>
        <w:t xml:space="preserve">, this environment offers fertile ground for experimentation and growth. However, it also presents challenges. There is often a skills gap between academic training and industry requirements in</w:t>
      </w:r>
      <w:r>
        <w:t xml:space="preserve"> </w:t>
      </w:r>
      <w:r>
        <w:rPr>
          <w:bCs/>
          <w:b/>
        </w:rPr>
        <w:t xml:space="preserve">Spain Valencia</w:t>
      </w:r>
      <w:r>
        <w:t xml:space="preserve">. Therefore, the modern</w:t>
      </w:r>
      <w:r>
        <w:t xml:space="preserve"> </w:t>
      </w:r>
      <w:r>
        <w:rPr>
          <w:bCs/>
          <w:b/>
        </w:rPr>
        <w:t xml:space="preserve">Data Scientist</w:t>
      </w:r>
      <w:r>
        <w:t xml:space="preserve"> </w:t>
      </w:r>
      <w:r>
        <w:t xml:space="preserve">must adopt a mindset of lifelong learning, constantly updating their knowledge regarding machine learning frameworks, cloud computing platforms, and ethical AI guidelines. The ability to adapt to these changes is what distinguishes a competent professional from an exceptional one.</w:t>
      </w:r>
    </w:p>
    <w:p>
      <w:pPr>
        <w:pStyle w:val="BodyText"/>
      </w:pPr>
      <w:r>
        <w:t xml:space="preserve">Ethics and governance are additional layers of reflection required when discussing the</w:t>
      </w:r>
      <w:r>
        <w:t xml:space="preserve"> </w:t>
      </w:r>
      <w:r>
        <w:rPr>
          <w:bCs/>
          <w:b/>
        </w:rPr>
        <w:t xml:space="preserve">Data Scientist</w:t>
      </w:r>
      <w:r>
        <w:t xml:space="preserve"> </w:t>
      </w:r>
      <w:r>
        <w:t xml:space="preserve">in</w:t>
      </w:r>
      <w:r>
        <w:t xml:space="preserve"> </w:t>
      </w:r>
      <w:r>
        <w:rPr>
          <w:bCs/>
          <w:b/>
        </w:rPr>
        <w:t xml:space="preserve">Spain Valencia</w:t>
      </w:r>
      <w:r>
        <w:t xml:space="preserve">. As data becomes more pervasive, so too does the responsibility to protect privacy and ensure fairness. The implementation of the General Data Protection Regulation (GDPR) across Europe sets a high standard for compliance. A</w:t>
      </w:r>
      <w:r>
        <w:t xml:space="preserve"> </w:t>
      </w:r>
      <w:r>
        <w:rPr>
          <w:bCs/>
          <w:b/>
        </w:rPr>
        <w:t xml:space="preserve">Data Scientist</w:t>
      </w:r>
      <w:r>
        <w:t xml:space="preserve"> </w:t>
      </w:r>
      <w:r>
        <w:t xml:space="preserve">working in</w:t>
      </w:r>
      <w:r>
        <w:t xml:space="preserve"> </w:t>
      </w:r>
      <w:r>
        <w:rPr>
          <w:bCs/>
          <w:b/>
        </w:rPr>
        <w:t xml:space="preserve">Spain Valencia</w:t>
      </w:r>
      <w:r>
        <w:t xml:space="preserve"> </w:t>
      </w:r>
      <w:r>
        <w:t xml:space="preserve">must navigate these legal frameworks meticulously, ensuring that data collection and usage respect individual rights while still delivering business value. This ethical stewardship is crucial for maintaining public trust, especially in sectors like healthcare and finance where data sensitivity is paramount.</w:t>
      </w:r>
    </w:p>
    <w:p>
      <w:pPr>
        <w:pStyle w:val="BodyText"/>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Spain Valencia</w:t>
      </w:r>
      <w:r>
        <w:t xml:space="preserve"> </w:t>
      </w:r>
      <w:r>
        <w:t xml:space="preserve">is multifaceted and deeply impactful. It transcends mere technical execution to encompass strategic leadership, cultural adaptation, and ethical responsibility. Whether optimizing agricultural processes in the fields outside the city or enhancing tourism experiences within its historic centers, the</w:t>
      </w:r>
      <w:r>
        <w:t xml:space="preserve"> </w:t>
      </w:r>
      <w:r>
        <w:rPr>
          <w:bCs/>
          <w:b/>
        </w:rPr>
        <w:t xml:space="preserve">Data Scientist</w:t>
      </w:r>
      <w:r>
        <w:t xml:space="preserve"> </w:t>
      </w:r>
      <w:r>
        <w:t xml:space="preserve">is a key driver of progress in this dynamic region. The integration of data science into the fabric of life in</w:t>
      </w:r>
      <w:r>
        <w:t xml:space="preserve"> </w:t>
      </w:r>
      <w:r>
        <w:rPr>
          <w:bCs/>
          <w:b/>
        </w:rPr>
        <w:t xml:space="preserve">Spain Valencia</w:t>
      </w:r>
      <w:r>
        <w:t xml:space="preserve"> </w:t>
      </w:r>
      <w:r>
        <w:t xml:space="preserve">demonstrates that technology is not an alien force but a tool that, when wielded with skill and wisdom, can enhance local traditions and drive future prosperity. As the digital economy continues to mature in this part of Spain, the demand for skilled</w:t>
      </w:r>
      <w:r>
        <w:t xml:space="preserve"> </w:t>
      </w:r>
      <w:r>
        <w:rPr>
          <w:bCs/>
          <w:b/>
        </w:rPr>
        <w:t xml:space="preserve">Data Scientists</w:t>
      </w:r>
      <w:r>
        <w:t xml:space="preserve"> </w:t>
      </w:r>
      <w:r>
        <w:t xml:space="preserve">will only grow, making it a rewarding career path for those willing to engage with both the data and the diverse community of</w:t>
      </w:r>
      <w:r>
        <w:t xml:space="preserve"> </w:t>
      </w:r>
      <w:r>
        <w:rPr>
          <w:bCs/>
          <w:b/>
        </w:rPr>
        <w:t xml:space="preserve">Spain Valencia</w:t>
      </w:r>
      <w:r>
        <w:t xml:space="preserve">.</w:t>
      </w:r>
    </w:p>
    <w:p>
      <w:pPr>
        <w:pStyle w:val="BodyText"/>
      </w:pPr>
      <w:r>
        <w:t xml:space="preserve">The journey of a</w:t>
      </w:r>
      <w:r>
        <w:t xml:space="preserve"> </w:t>
      </w:r>
      <w:r>
        <w:rPr>
          <w:bCs/>
          <w:b/>
        </w:rPr>
        <w:t xml:space="preserve">Data Scientist</w:t>
      </w:r>
      <w:r>
        <w:t xml:space="preserve"> </w:t>
      </w:r>
      <w:r>
        <w:t xml:space="preserve">in this region is one of continuous discovery. It requires balancing the precision of algorithms with the warmth and complexity of human interactions. By embracing this dual nature, professionals can unlock new potentials for businesses and communities alike. The future belongs to those who can harness data not just as numbers, but as narratives that shape reality. In</w:t>
      </w:r>
      <w:r>
        <w:t xml:space="preserve"> </w:t>
      </w:r>
      <w:r>
        <w:rPr>
          <w:bCs/>
          <w:b/>
        </w:rPr>
        <w:t xml:space="preserve">Spain Valencia</w:t>
      </w:r>
      <w:r>
        <w:t xml:space="preserve">, this narrative is being written daily, offering endless opportunities for innovation and reflection on the power of data to transform lives.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2026-07-30T01:03:55Z</dcterms:created>
  <dcterms:modified xsi:type="dcterms:W3CDTF">2026-07-30T01:03:55Z</dcterms:modified>
</cp:coreProperties>
</file>

<file path=docProps/custom.xml><?xml version="1.0" encoding="utf-8"?>
<Properties xmlns="http://schemas.openxmlformats.org/officeDocument/2006/custom-properties" xmlns:vt="http://schemas.openxmlformats.org/officeDocument/2006/docPropsVTypes"/>
</file>