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5" w:name="X7da485faced8ef10422292a83e8e0d6478d16f6"/>
    <w:p>
      <w:pPr>
        <w:pStyle w:val="Heading1"/>
      </w:pPr>
      <w:r>
        <w:t xml:space="preserve">A Reflection on the Role and Impact of the Data Scientist in Switzerland Zurich</w:t>
      </w:r>
    </w:p>
    <w:p>
      <w:pPr>
        <w:pStyle w:val="FirstParagraph"/>
      </w:pPr>
      <w:r>
        <w:t xml:space="preserve">As I reflect upon the evolving landscape of technology and analytics, my thoughts inevitably drift to one particular nexus of innovation and precision:</w:t>
      </w:r>
      <w:r>
        <w:t xml:space="preserve"> </w:t>
      </w:r>
      <w:r>
        <w:rPr>
          <w:bCs/>
          <w:b/>
        </w:rPr>
        <w:t xml:space="preserve">Data Scientist</w:t>
      </w:r>
      <w:r>
        <w:t xml:space="preserve">. This role has transcended its initial technical boundaries to become a cornerstone of modern enterprise strategy. However, no environment illustrates this transformation as vividly as</w:t>
      </w:r>
      <w:r>
        <w:t xml:space="preserve"> </w:t>
      </w:r>
      <w:r>
        <w:rPr>
          <w:bCs/>
          <w:b/>
        </w:rPr>
        <w:t xml:space="preserve">Switzerland Zurich</w:t>
      </w:r>
      <w:r>
        <w:t xml:space="preserve">. The intersection of high-level finance, robust pharmaceutical research, and cutting-edge engineering creates a unique soil in which the practice of data science blooms with distinct characteristics. This paper serves as a reflection on what it means to be a</w:t>
      </w:r>
      <w:r>
        <w:t xml:space="preserve"> </w:t>
      </w:r>
      <w:r>
        <w:rPr>
          <w:bCs/>
          <w:b/>
        </w:rPr>
        <w:t xml:space="preserve">Data Scientist</w:t>
      </w:r>
      <w:r>
        <w:t xml:space="preserve"> </w:t>
      </w:r>
      <w:r>
        <w:t xml:space="preserve">within the specific cultural, economic, and operational context of</w:t>
      </w:r>
      <w:r>
        <w:t xml:space="preserve"> </w:t>
      </w:r>
      <w:r>
        <w:rPr>
          <w:bCs/>
          <w:b/>
        </w:rPr>
        <w:t xml:space="preserve">Switzerland Zurich</w:t>
      </w:r>
      <w:r>
        <w:t xml:space="preserve">.</w:t>
      </w:r>
    </w:p>
    <w:bookmarkStart w:id="20" w:name="X4fbb9d6da2db5422f25e0366ec05a01b36e88d7"/>
    <w:p>
      <w:pPr>
        <w:pStyle w:val="Heading2"/>
      </w:pPr>
      <w:r>
        <w:t xml:space="preserve">The Precision Paradox: Technical Rigor Meets Cultural Expectation</w:t>
      </w:r>
    </w:p>
    <w:p>
      <w:pPr>
        <w:pStyle w:val="FirstParagraph"/>
      </w:pPr>
      <w:r>
        <w:t xml:space="preserve">In many global tech hubs, speed is often prioritized over perfection. The "move fast and break things" mentality has defined Silicon Valley for decades. However, reflecting on the professional atmosphere in</w:t>
      </w:r>
      <w:r>
        <w:t xml:space="preserve"> </w:t>
      </w:r>
      <w:r>
        <w:rPr>
          <w:bCs/>
          <w:b/>
        </w:rPr>
        <w:t xml:space="preserve">Switzerland Zurich</w:t>
      </w:r>
      <w:r>
        <w:t xml:space="preserve">, I observe a starkly different paradigm. Here, precision is not merely a technical requirement; it is a cultural value deeply embedded in the Swiss ethos. For a</w:t>
      </w:r>
      <w:r>
        <w:t xml:space="preserve"> </w:t>
      </w:r>
      <w:r>
        <w:rPr>
          <w:bCs/>
          <w:b/>
        </w:rPr>
        <w:t xml:space="preserve">Data Scientist</w:t>
      </w:r>
      <w:r>
        <w:t xml:space="preserve">, this means that model accuracy cannot be an afterthought or an approximation. The tolerance for error is significantly lower compared to other jurisdictions.</w:t>
      </w:r>
    </w:p>
    <w:p>
      <w:pPr>
        <w:pStyle w:val="BodyText"/>
      </w:pPr>
      <w:r>
        <w:t xml:space="preserve">This environment demands that the</w:t>
      </w:r>
      <w:r>
        <w:t xml:space="preserve"> </w:t>
      </w:r>
      <w:r>
        <w:rPr>
          <w:bCs/>
          <w:b/>
        </w:rPr>
        <w:t xml:space="preserve">Data Scientist</w:t>
      </w:r>
      <w:r>
        <w:t xml:space="preserve"> </w:t>
      </w:r>
      <w:r>
        <w:t xml:space="preserve">possesses not only strong coding skills but also a profound understanding of statistical integrity. In Zurich, whether one is working in quantitative finance or predictive maintenance for industrial machinery, the consequences of data misinterpretation can be severe. Therefore, my reflection on this aspect highlights the need for humility and rigorous validation. It is not enough to say that a model "works"; in</w:t>
      </w:r>
      <w:r>
        <w:t xml:space="preserve"> </w:t>
      </w:r>
      <w:r>
        <w:rPr>
          <w:bCs/>
          <w:b/>
        </w:rPr>
        <w:t xml:space="preserve">Switzerland Zurich</w:t>
      </w:r>
      <w:r>
        <w:t xml:space="preserve">, one must prove it with irrefutable evidence and reproducibility.</w:t>
      </w:r>
    </w:p>
    <w:bookmarkEnd w:id="20"/>
    <w:bookmarkStart w:id="21" w:name="X4b7bce87d1e49a2ed368a513ac3436587bf1537"/>
    <w:p>
      <w:pPr>
        <w:pStyle w:val="Heading2"/>
      </w:pPr>
      <w:r>
        <w:t xml:space="preserve">The Intersection of Finance and Healthcare</w:t>
      </w:r>
    </w:p>
    <w:p>
      <w:pPr>
        <w:pStyle w:val="FirstParagraph"/>
      </w:pPr>
      <w:r>
        <w:t xml:space="preserve">Zurich is globally recognized as a financial capital, yet it holds equal prestige in the pharmaceutical sector. As a</w:t>
      </w:r>
      <w:r>
        <w:t xml:space="preserve"> </w:t>
      </w:r>
      <w:r>
        <w:rPr>
          <w:bCs/>
          <w:b/>
        </w:rPr>
        <w:t xml:space="preserve">Data Scientist</w:t>
      </w:r>
      <w:r>
        <w:t xml:space="preserve"> </w:t>
      </w:r>
      <w:r>
        <w:t xml:space="preserve">operating here, one finds themselves at the crossroads of two highly regulated industries. Reflecting on this duality reveals that data science in Zurich is less about experimenting with unstructured social media data and more about high-stakes decision-making.</w:t>
      </w:r>
    </w:p>
    <w:p>
      <w:pPr>
        <w:pStyle w:val="BodyText"/>
      </w:pPr>
      <w:r>
        <w:t xml:space="preserve">In the financial district, algorithms manage billions of francs. The role of the</w:t>
      </w:r>
      <w:r>
        <w:t xml:space="preserve"> </w:t>
      </w:r>
      <w:r>
        <w:rPr>
          <w:bCs/>
          <w:b/>
        </w:rPr>
        <w:t xml:space="preserve">Data Scientist</w:t>
      </w:r>
      <w:r>
        <w:t xml:space="preserve"> </w:t>
      </w:r>
      <w:r>
        <w:t xml:space="preserve">involves detecting anomalies, predicting market trends with microscopic precision, and ensuring regulatory compliance. Simultaneously, in the nearby pharmaceutical hubs located in greater Zurich canton areas, data scientists are analyzing genomic sequences and clinical trial results. Here, ethical considerations paramounty take precedence over commercial speed. The reflection here is clear: the</w:t>
      </w:r>
      <w:r>
        <w:t xml:space="preserve"> </w:t>
      </w:r>
      <w:r>
        <w:rPr>
          <w:bCs/>
          <w:b/>
        </w:rPr>
        <w:t xml:space="preserve">Data Scientist</w:t>
      </w:r>
      <w:r>
        <w:t xml:space="preserve"> </w:t>
      </w:r>
      <w:r>
        <w:t xml:space="preserve">must be an ethical gatekeeper as much as a technical analyst. In</w:t>
      </w:r>
      <w:r>
        <w:t xml:space="preserve"> </w:t>
      </w:r>
      <w:r>
        <w:rPr>
          <w:bCs/>
          <w:b/>
        </w:rPr>
        <w:t xml:space="preserve">Switzerland Zurich</w:t>
      </w:r>
      <w:r>
        <w:t xml:space="preserve">, data privacy laws are among the strictest in the world, requiring professionals to navigate complex legal frameworks while still extracting valuable insights.</w:t>
      </w:r>
    </w:p>
    <w:bookmarkEnd w:id="21"/>
    <w:bookmarkStart w:id="22" w:name="X435db3f5a9b8b4973ab2e78c24b7d5a2fa00067"/>
    <w:p>
      <w:pPr>
        <w:pStyle w:val="Heading2"/>
      </w:pPr>
      <w:r>
        <w:t xml:space="preserve">Cross-Border Collaboration and Linguistic Nuances</w:t>
      </w:r>
    </w:p>
    <w:p>
      <w:pPr>
        <w:pStyle w:val="FirstParagraph"/>
      </w:pPr>
      <w:r>
        <w:t xml:space="preserve">A unique challenge for the</w:t>
      </w:r>
      <w:r>
        <w:t xml:space="preserve"> </w:t>
      </w:r>
      <w:r>
        <w:rPr>
          <w:bCs/>
          <w:b/>
        </w:rPr>
        <w:t xml:space="preserve">Data Scientist</w:t>
      </w:r>
      <w:r>
        <w:t xml:space="preserve"> </w:t>
      </w:r>
      <w:r>
        <w:t xml:space="preserve">in Zurich is its international nature. While German is the official language of Canton Zurich, English serves as the lingua franca in corporate boardrooms and research labs. However, navigating these linguistic nuances adds a layer of complexity to communication. A reflection on my own experiences (or hypothetical observations) suggests that effective data storytelling requires cultural sensitivity.</w:t>
      </w:r>
    </w:p>
    <w:p>
      <w:pPr>
        <w:pStyle w:val="BodyText"/>
      </w:pPr>
      <w:r>
        <w:t xml:space="preserve">When presenting findings to stakeholders in</w:t>
      </w:r>
      <w:r>
        <w:t xml:space="preserve"> </w:t>
      </w:r>
      <w:r>
        <w:rPr>
          <w:bCs/>
          <w:b/>
        </w:rPr>
        <w:t xml:space="preserve">Switzerland Zurich</w:t>
      </w:r>
      <w:r>
        <w:t xml:space="preserve">, one must adapt the narrative style. Swiss business culture tends to be consensus-driven and understated. Aggressive sales pitches or exaggerated claims about algorithmic capabilities are often met with skepticism by local clients and colleagues. The effective</w:t>
      </w:r>
      <w:r>
        <w:t xml:space="preserve"> </w:t>
      </w:r>
      <w:r>
        <w:rPr>
          <w:bCs/>
          <w:b/>
        </w:rPr>
        <w:t xml:space="preserve">Data Scientist</w:t>
      </w:r>
      <w:r>
        <w:t xml:space="preserve"> </w:t>
      </w:r>
      <w:r>
        <w:t xml:space="preserve">learns to communicate results with measured confidence, relying on data rather than rhetoric. This requires a soft skill set that is often overlooked in technical training but is absolutely critical for success in</w:t>
      </w:r>
      <w:r>
        <w:t xml:space="preserve"> </w:t>
      </w:r>
      <w:r>
        <w:rPr>
          <w:bCs/>
          <w:b/>
        </w:rPr>
        <w:t xml:space="preserve">Switzerland Zurich</w:t>
      </w:r>
      <w:r>
        <w:t xml:space="preserve">.</w:t>
      </w:r>
    </w:p>
    <w:bookmarkEnd w:id="22"/>
    <w:bookmarkStart w:id="23" w:name="X49a30e3e73c585198ace456e305d377fdaabaed"/>
    <w:p>
      <w:pPr>
        <w:pStyle w:val="Heading2"/>
      </w:pPr>
      <w:r>
        <w:t xml:space="preserve">The Future of Data Science in a Stable Economy</w:t>
      </w:r>
    </w:p>
    <w:p>
      <w:pPr>
        <w:pStyle w:val="FirstParagraph"/>
      </w:pPr>
      <w:r>
        <w:t xml:space="preserve">Looking forward, the stability of the Swiss economy provides a safe harbor for long-term data projects. Unlike volatile markets where companies may cut R&amp;D budgets at the first sign of trouble, Zurich offers continuity. For the</w:t>
      </w:r>
      <w:r>
        <w:t xml:space="preserve"> </w:t>
      </w:r>
      <w:r>
        <w:rPr>
          <w:bCs/>
          <w:b/>
        </w:rPr>
        <w:t xml:space="preserve">Data Scientist</w:t>
      </w:r>
      <w:r>
        <w:t xml:space="preserve">, this allows for deeper investment in infrastructure and talent development. We see a growing emphasis on AI ethics, sustainable computing, and responsible innovation.</w:t>
      </w:r>
    </w:p>
    <w:p>
      <w:pPr>
        <w:pStyle w:val="BodyText"/>
      </w:pPr>
      <w:r>
        <w:t xml:space="preserve">Furthermore, the integration of artificial intelligence into traditional Swiss industries—such as manufacturing and banking—is accelerating. The role is expanding from pure analysis to strategic advisory. A</w:t>
      </w:r>
      <w:r>
        <w:t xml:space="preserve"> </w:t>
      </w:r>
      <w:r>
        <w:rPr>
          <w:bCs/>
          <w:b/>
        </w:rPr>
        <w:t xml:space="preserve">Data Scientist</w:t>
      </w:r>
      <w:r>
        <w:t xml:space="preserve"> </w:t>
      </w:r>
      <w:r>
        <w:t xml:space="preserve">in</w:t>
      </w:r>
      <w:r>
        <w:t xml:space="preserve"> </w:t>
      </w:r>
      <w:r>
        <w:rPr>
          <w:bCs/>
          <w:b/>
        </w:rPr>
        <w:t xml:space="preserve">Switzerland Zurich</w:t>
      </w:r>
      <w:r>
        <w:t xml:space="preserve"> </w:t>
      </w:r>
      <w:r>
        <w:t xml:space="preserve">is increasingly expected to understand the broader business implications of their models. It is not just about predicting the next number; it is about advising on how that prediction alters the company's trajectory.</w:t>
      </w:r>
    </w:p>
    <w:bookmarkEnd w:id="23"/>
    <w:bookmarkStart w:id="24" w:name="conclusion-the-ethos-of-excellence"/>
    <w:p>
      <w:pPr>
        <w:pStyle w:val="Heading2"/>
      </w:pPr>
      <w:r>
        <w:t xml:space="preserve">Conclusion: The Ethos of Excellence</w:t>
      </w:r>
    </w:p>
    <w:p>
      <w:pPr>
        <w:pStyle w:val="FirstParagraph"/>
      </w:pPr>
      <w:r>
        <w:t xml:space="preserve">In conclusion, reflecting on the position of</w:t>
      </w:r>
      <w:r>
        <w:t xml:space="preserve"> </w:t>
      </w:r>
      <w:r>
        <w:rPr>
          <w:bCs/>
          <w:b/>
        </w:rPr>
        <w:t xml:space="preserve">Data Scientist</w:t>
      </w:r>
      <w:r>
        <w:t xml:space="preserve"> </w:t>
      </w:r>
      <w:r>
        <w:t xml:space="preserve">in</w:t>
      </w:r>
      <w:r>
        <w:t xml:space="preserve"> </w:t>
      </w:r>
      <w:r>
        <w:rPr>
          <w:bCs/>
          <w:b/>
        </w:rPr>
        <w:t xml:space="preserve">Switzerland Zurich</w:t>
      </w:r>
      <w:r>
        <w:t xml:space="preserve">, I recognize a professional identity forged by high standards and immense responsibility. It is a role defined by precision, ethical vigilance, and cross-cultural communication. The environment demands that practitioners are not just technicians but also thoughtful analysts who respect the gravity of data.</w:t>
      </w:r>
    </w:p>
    <w:p>
      <w:pPr>
        <w:pStyle w:val="BodyText"/>
      </w:pPr>
      <w:r>
        <w:t xml:space="preserve">The Swiss approach to data science prioritizes quality over quantity and sustainability over short-term gains. For anyone aspiring to this role in</w:t>
      </w:r>
      <w:r>
        <w:t xml:space="preserve"> </w:t>
      </w:r>
      <w:r>
        <w:rPr>
          <w:bCs/>
          <w:b/>
        </w:rPr>
        <w:t xml:space="preserve">Switzerland Zurich</w:t>
      </w:r>
      <w:r>
        <w:t xml:space="preserve">, the journey involves continuous learning, rigorous validation, and a deep respect for the local culture of excellence. It is challenging, yes, but it offers unparalleled opportunities to work at the forefront of global innovation within a framework that values integrity as much as intelligence.</w:t>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Data Scientist in Switzerland Zurich</dc:title>
  <dc:creator/>
  <dc:language>en</dc:language>
  <cp:keywords/>
  <dcterms:created xsi:type="dcterms:W3CDTF">2026-07-29T22:04:15Z</dcterms:created>
  <dcterms:modified xsi:type="dcterms:W3CDTF">2026-07-29T22:04:15Z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