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Dentistry</w:t>
      </w:r>
      <w:r>
        <w:t xml:space="preserve"> </w:t>
      </w:r>
      <w:r>
        <w:t xml:space="preserve">in</w:t>
      </w:r>
      <w:r>
        <w:t xml:space="preserve"> </w:t>
      </w:r>
      <w:r>
        <w:t xml:space="preserve">Algiers:</w:t>
      </w:r>
      <w:r>
        <w:t xml:space="preserve"> </w:t>
      </w:r>
      <w:r>
        <w:t xml:space="preserve">A</w:t>
      </w:r>
      <w:r>
        <w:t xml:space="preserve"> </w:t>
      </w:r>
      <w:r>
        <w:t xml:space="preserve">Cultural</w:t>
      </w:r>
      <w:r>
        <w:t xml:space="preserve"> </w:t>
      </w:r>
      <w:r>
        <w:t xml:space="preserve">and</w:t>
      </w:r>
      <w:r>
        <w:t xml:space="preserve"> </w:t>
      </w:r>
      <w:r>
        <w:t xml:space="preserve">Professional</w:t>
      </w:r>
      <w:r>
        <w:t xml:space="preserve"> </w:t>
      </w:r>
      <w:r>
        <w:t xml:space="preserve">Odyssey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Dentistry in Algiers: A Cultural and Professional Odyssey</dc:title>
  <dc:creator/>
  <dc:language>en</dc:language>
  <cp:keywords/>
  <dcterms:created xsi:type="dcterms:W3CDTF">2026-09-25T10:51:15Z</dcterms:created>
  <dcterms:modified xsi:type="dcterms:W3CDTF">2026-09-25T10:51:15Z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