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Dentistry</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62562af6f80a8c2a972aa70ca5481acdeaa07f7"/>
    <w:p>
      <w:pPr>
        <w:pStyle w:val="Heading1"/>
      </w:pPr>
      <w:r>
        <w:t xml:space="preserve">A Reflection Paper on Dentistry in Ivory Coast, Abidjan</w:t>
      </w:r>
    </w:p>
    <w:p>
      <w:pPr>
        <w:pStyle w:val="FirstParagraph"/>
      </w:pPr>
      <w:r>
        <w:t xml:space="preserve">The landscape of healthcare in the 21st century is undergoing a profound transformation, shifting from a purely reactive model to one that emphasizes preventative care, holistic health integration, and accessibility. Nowhere is this shift more palpable or complex than when reflecting on the role of the</w:t>
      </w:r>
      <w:r>
        <w:t xml:space="preserve"> </w:t>
      </w:r>
      <w:r>
        <w:rPr>
          <w:bCs/>
          <w:b/>
        </w:rPr>
        <w:t xml:space="preserve">Dentist</w:t>
      </w:r>
      <w:r>
        <w:t xml:space="preserve"> </w:t>
      </w:r>
      <w:r>
        <w:t xml:space="preserve">within the bustling urban environment of</w:t>
      </w:r>
      <w:r>
        <w:t xml:space="preserve"> </w:t>
      </w:r>
      <w:r>
        <w:rPr>
          <w:bCs/>
          <w:b/>
        </w:rPr>
        <w:t xml:space="preserve">Ivory Coast Abidjan</w:t>
      </w:r>
      <w:r>
        <w:t xml:space="preserve">. As one of West Africa’s most dynamic economic hubs, Abidjan presents a unique intersection of modernization, traditional practices, and socio-economic disparity. To understand the significance of dental care here is to understand the broader narrative of public health development in an emerging African metropolis. This reflection explores the multifaceted nature of dentistry in this specific geographic and cultural context.</w:t>
      </w:r>
    </w:p>
    <w:bookmarkStart w:id="20" w:name="X17f61b3d07dd9739eda35f4beb26a540e0c641d"/>
    <w:p>
      <w:pPr>
        <w:pStyle w:val="Heading3"/>
      </w:pPr>
      <w:r>
        <w:t xml:space="preserve">The Evolution and Modernization of Dental Care</w:t>
      </w:r>
    </w:p>
    <w:p>
      <w:pPr>
        <w:pStyle w:val="FirstParagraph"/>
      </w:pPr>
      <w:r>
        <w:t xml:space="preserve">In recent decades, the perception of a</w:t>
      </w:r>
      <w:r>
        <w:t xml:space="preserve"> </w:t>
      </w:r>
      <w:r>
        <w:rPr>
          <w:bCs/>
          <w:b/>
        </w:rPr>
        <w:t xml:space="preserve">Dentist</w:t>
      </w:r>
      <w:r>
        <w:t xml:space="preserve"> </w:t>
      </w:r>
      <w:r>
        <w:t xml:space="preserve">in many developing nations has shifted from that of a mere technician to a critical component of overall systemic health. In Abidjan, this evolution is visible in the proliferation of private clinics equipped with state-of-the-art technology. The city has become a beacon for medical tourism within West Africa, attracting patients not only from across the border but also from neighboring Francophone countries seeking specialized care that may be unavailable elsewhere. This modernization reflects a growing middle class in</w:t>
      </w:r>
      <w:r>
        <w:t xml:space="preserve"> </w:t>
      </w:r>
      <w:r>
        <w:rPr>
          <w:bCs/>
          <w:b/>
        </w:rPr>
        <w:t xml:space="preserve">Ivory Coast Abidjan</w:t>
      </w:r>
      <w:r>
        <w:t xml:space="preserve"> </w:t>
      </w:r>
      <w:r>
        <w:t xml:space="preserve">that prioritizes aesthetic health and preventative maintenance. The presence of digital radiography, laser dentistry, and advanced orthodontic solutions signals a maturation of the healthcare sector. However, this modernity exists in stark contrast to the limitations faced by those without financial means, creating a bifurcated system where high-quality care is accessible primarily to the affluent.</w:t>
      </w:r>
    </w:p>
    <w:bookmarkEnd w:id="20"/>
    <w:bookmarkStart w:id="21" w:name="socio-economic-disparities-and-access"/>
    <w:p>
      <w:pPr>
        <w:pStyle w:val="Heading3"/>
      </w:pPr>
      <w:r>
        <w:t xml:space="preserve">Socio-Economic Disparities and Access</w:t>
      </w:r>
    </w:p>
    <w:p>
      <w:pPr>
        <w:pStyle w:val="FirstParagraph"/>
      </w:pPr>
      <w:r>
        <w:t xml:space="preserve">A critical reflection on the current state of dentistry in Abidjan must address the issue of equity. While private clinics flourish in districts like Plateau or Cocody, vast sections of the population rely on under-resourced public health centers. The role of a</w:t>
      </w:r>
      <w:r>
        <w:t xml:space="preserve"> </w:t>
      </w:r>
      <w:r>
        <w:rPr>
          <w:bCs/>
          <w:b/>
        </w:rPr>
        <w:t xml:space="preserve">Dentist</w:t>
      </w:r>
      <w:r>
        <w:t xml:space="preserve"> </w:t>
      </w:r>
      <w:r>
        <w:t xml:space="preserve">here extends beyond clinical proficiency; it involves navigating a healthcare infrastructure that is often strained by high patient volume and limited funding for materials. In many communities in Abidjan, dental care is still viewed as an elective luxury rather than a necessity, leading to delayed treatments that could have been simple and affordable if caught early. This cultural perception poses a significant challenge. The reflection on this reality highlights the urgent need for public health initiatives that integrate dental hygiene into general primary care, particularly in schools and community centers, to bridge the gap between urban sophistication and rural or peri-urban neglect.</w:t>
      </w:r>
    </w:p>
    <w:bookmarkEnd w:id="21"/>
    <w:bookmarkStart w:id="22" w:name="cultural-context-and-community-trust"/>
    <w:p>
      <w:pPr>
        <w:pStyle w:val="Heading3"/>
      </w:pPr>
      <w:r>
        <w:t xml:space="preserve">Cultural Context and Community Trust</w:t>
      </w:r>
    </w:p>
    <w:p>
      <w:pPr>
        <w:pStyle w:val="FirstParagraph"/>
      </w:pPr>
      <w:r>
        <w:t xml:space="preserve">In any reflection on healthcare within a specific region, one must acknowledge the cultural fabric of that society. In</w:t>
      </w:r>
      <w:r>
        <w:t xml:space="preserve"> </w:t>
      </w:r>
      <w:r>
        <w:rPr>
          <w:bCs/>
          <w:b/>
        </w:rPr>
        <w:t xml:space="preserve">Ivory Coast Abidjan</w:t>
      </w:r>
      <w:r>
        <w:t xml:space="preserve">, community trust is paramount. The relationship between a patient and their dentist is not merely transactional; it is relational. The Ivorian value of "socio-affectif" (socio-affective) deeply influences healthcare interactions, where personal connection and trust are essential for compliance with treatment plans. A</w:t>
      </w:r>
      <w:r>
        <w:t xml:space="preserve"> </w:t>
      </w:r>
      <w:r>
        <w:rPr>
          <w:bCs/>
          <w:b/>
        </w:rPr>
        <w:t xml:space="preserve">Dentist</w:t>
      </w:r>
      <w:r>
        <w:t xml:space="preserve"> </w:t>
      </w:r>
      <w:r>
        <w:t xml:space="preserve">in Abidjan must possess not only medical skills but also cultural competence—understanding local dialects, respecting social hierarchies, and navigating the nuanced expectations of patients who may view health through both modern biomedical and traditional lenses. This humanistic aspect of dentistry is often as critical as the clinical intervention itself in ensuring positive health outcomes.</w:t>
      </w:r>
    </w:p>
    <w:bookmarkEnd w:id="22"/>
    <w:bookmarkStart w:id="23" w:name="X8ead4cf95a160e7f9ed33f8c5b627e8ba71c6bb"/>
    <w:p>
      <w:pPr>
        <w:pStyle w:val="Heading3"/>
      </w:pPr>
      <w:r>
        <w:t xml:space="preserve">Educational Development and Professional Responsibility</w:t>
      </w:r>
    </w:p>
    <w:p>
      <w:pPr>
        <w:pStyle w:val="FirstParagraph"/>
      </w:pPr>
      <w:r>
        <w:t xml:space="preserve">The future of dental care in Abidjan lies heavily in education. The training programs offered by local institutions such as the University of Félix Houphouët-Boigny are producing a new generation of dental professionals who are increasingly aware of global standards. However, continuous professional development remains a challenge due to the cost and accessibility of advanced certifications. Reflecting on this, it becomes clear that the</w:t>
      </w:r>
      <w:r>
        <w:t xml:space="preserve"> </w:t>
      </w:r>
      <w:r>
        <w:rPr>
          <w:bCs/>
          <w:b/>
        </w:rPr>
        <w:t xml:space="preserve">Dentonist</w:t>
      </w:r>
      <w:r>
        <w:t xml:space="preserve"> </w:t>
      </w:r>
      <w:r>
        <w:t xml:space="preserve">in Ivory Coast plays an educational role within their own profession and community. They serve as advocates for oral hygiene, teaching families how diet and lifestyle choices directly impact dental health. This preventative advocacy is crucial in combating high rates of untreated caries and periodontal disease prevalent in the region.</w:t>
      </w:r>
    </w:p>
    <w:bookmarkEnd w:id="23"/>
    <w:bookmarkStart w:id="24" w:name="conclusion-a-path-forward"/>
    <w:p>
      <w:pPr>
        <w:pStyle w:val="Heading3"/>
      </w:pPr>
      <w:r>
        <w:t xml:space="preserve">Conclusion: A Path Forward</w:t>
      </w:r>
    </w:p>
    <w:p>
      <w:pPr>
        <w:pStyle w:val="FirstParagraph"/>
      </w:pPr>
      <w:r>
        <w:t xml:space="preserve">In conclusion, reflecting on the role of the</w:t>
      </w:r>
      <w:r>
        <w:t xml:space="preserve"> </w:t>
      </w:r>
      <w:r>
        <w:rPr>
          <w:bCs/>
          <w:b/>
        </w:rPr>
        <w:t xml:space="preserve">Dentist</w:t>
      </w:r>
      <w:r>
        <w:t xml:space="preserve"> </w:t>
      </w:r>
      <w:r>
        <w:t xml:space="preserve">in</w:t>
      </w:r>
      <w:r>
        <w:t xml:space="preserve"> </w:t>
      </w:r>
      <w:r>
        <w:rPr>
          <w:bCs/>
          <w:b/>
        </w:rPr>
        <w:t xml:space="preserve">Ivory Coast Abidjan</w:t>
      </w:r>
      <w:r>
        <w:t xml:space="preserve"> </w:t>
      </w:r>
      <w:r>
        <w:t xml:space="preserve">reveals a dynamic field at a crossroads. It is a sector characterized by rapid modernization and technological advancement, yet it remains deeply constrained by economic disparities and infrastructural challenges. The ideal future for dental care in this vibrant city requires a collaborative approach involving government policy, private investment, and community engagement. By prioritizing preventative education and ensuring equitable access to services, Abidjan can harness the full potential of its dental professionals. The</w:t>
      </w:r>
      <w:r>
        <w:t xml:space="preserve"> </w:t>
      </w:r>
      <w:r>
        <w:rPr>
          <w:bCs/>
          <w:b/>
        </w:rPr>
        <w:t xml:space="preserve">Dentist</w:t>
      </w:r>
      <w:r>
        <w:t xml:space="preserve"> </w:t>
      </w:r>
      <w:r>
        <w:t xml:space="preserve">must be viewed not just as a repairer of teeth, but as a vital guardian of public health in one of Africa’s most promising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Dentistry in Ivory Coast, Abidjan</dc:title>
  <dc:creator/>
  <dc:language>en</dc:language>
  <cp:keywords/>
  <dcterms:created xsi:type="dcterms:W3CDTF">2026-07-29T16:34:30Z</dcterms:created>
  <dcterms:modified xsi:type="dcterms:W3CDTF">2026-07-29T16:34:30Z</dcterms:modified>
</cp:coreProperties>
</file>

<file path=docProps/custom.xml><?xml version="1.0" encoding="utf-8"?>
<Properties xmlns="http://schemas.openxmlformats.org/officeDocument/2006/custom-properties" xmlns:vt="http://schemas.openxmlformats.org/officeDocument/2006/docPropsVTypes"/>
</file>