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Russia,</w:t>
      </w:r>
      <w:r>
        <w:t xml:space="preserve"> </w:t>
      </w:r>
      <w:r>
        <w:t xml:space="preserve">Moscow</w:t>
      </w:r>
    </w:p>
    <w:bookmarkStart w:id="26" w:name="X04cfcb7ac891e8826da8ddd333a8c431249d5e0"/>
    <w:p>
      <w:pPr>
        <w:pStyle w:val="Heading1"/>
      </w:pPr>
      <w:r>
        <w:t xml:space="preserve">The Modern Dentist in Russia, Moscow: A Reflection on Tradition, Technology, and Trust</w:t>
      </w:r>
    </w:p>
    <w:p>
      <w:pPr>
        <w:pStyle w:val="FirstParagraph"/>
      </w:pPr>
      <w:r>
        <w:rPr>
          <w:bCs/>
          <w:b/>
        </w:rPr>
        <w:t xml:space="preserve">A Reflection Paper Analyzing the Evolution of Dental Care in the Heart of Russia’s Capital.</w:t>
      </w:r>
    </w:p>
    <w:bookmarkStart w:id="20" w:name="Xe55ebf4ed7de1caaea7023f100b1f7dbc03da43"/>
    <w:p>
      <w:pPr>
        <w:pStyle w:val="Heading2"/>
      </w:pPr>
      <w:r>
        <w:t xml:space="preserve">I. Introduction: The Convergence of History and Modernity</w:t>
      </w:r>
    </w:p>
    <w:p>
      <w:pPr>
        <w:pStyle w:val="FirstParagraph"/>
      </w:pPr>
      <w:r>
        <w:t xml:space="preserve">To reflect upon the role of a</w:t>
      </w:r>
      <w:r>
        <w:t xml:space="preserve"> </w:t>
      </w:r>
      <w:r>
        <w:rPr>
          <w:iCs/>
          <w:i/>
        </w:rPr>
        <w:t xml:space="preserve">Dentist</w:t>
      </w:r>
      <w:r>
        <w:t xml:space="preserve"> </w:t>
      </w:r>
      <w:r>
        <w:t xml:space="preserve">within the specific context of</w:t>
      </w:r>
      <w:r>
        <w:t xml:space="preserve"> </w:t>
      </w:r>
      <w:r>
        <w:rPr>
          <w:bCs/>
          <w:b/>
        </w:rPr>
        <w:t xml:space="preserve">Russia Moscow</w:t>
      </w:r>
      <w:r>
        <w:t xml:space="preserve"> </w:t>
      </w:r>
      <w:r>
        <w:t xml:space="preserve">is to engage with a complex tapestry woven from Soviet-era foundations, rapid post-Soviet modernization, and the relentless pulse of contemporary urban life. Moscow stands not merely as a geographic location but as an economic and cultural engine that dictates the pace of healthcare innovation in Russia. For decades, dental care was viewed through the lens of state-provided necessity; today, it is increasingly seen through the prism of personal wellness, aesthetics, and high-tech luxury. This reflection seeks to explore how the professional identity of a dentist has shifted from a purely medical technician to a holistic health advisor within this dynamic metropolitan environment.</w:t>
      </w:r>
    </w:p>
    <w:bookmarkEnd w:id="20"/>
    <w:bookmarkStart w:id="21" w:name="ii.-the-legacy-of-soviet-dentistry"/>
    <w:p>
      <w:pPr>
        <w:pStyle w:val="Heading2"/>
      </w:pPr>
      <w:r>
        <w:t xml:space="preserve">II. The Legacy of Soviet Dentistry</w:t>
      </w:r>
    </w:p>
    <w:p>
      <w:pPr>
        <w:pStyle w:val="FirstParagraph"/>
      </w:pPr>
      <w:r>
        <w:t xml:space="preserve">To understand the current state of dental practice in</w:t>
      </w:r>
      <w:r>
        <w:t xml:space="preserve"> </w:t>
      </w:r>
      <w:r>
        <w:rPr>
          <w:bCs/>
          <w:b/>
        </w:rPr>
        <w:t xml:space="preserve">Russia Moscow</w:t>
      </w:r>
      <w:r>
        <w:t xml:space="preserve">, one must first acknowledge the historical weight carried by previous generations of practitioners. During the Soviet era, dentistry was largely utilitarian. The focus was on pain relief, extraction, and basic restorative work rather than preventive care or aesthetic perfection. For many older patients in Moscow today, a visit to the dentist is still accompanied by anxiety rooted in these past experiences—memories of crowded clinics, limited anesthesia options (often only novocaine), and a lack of patient-centered communication.</w:t>
      </w:r>
    </w:p>
    <w:p>
      <w:pPr>
        <w:pStyle w:val="BodyText"/>
      </w:pPr>
      <w:r>
        <w:t xml:space="preserve">However, this historical backdrop serves as a crucial baseline. The modern</w:t>
      </w:r>
      <w:r>
        <w:t xml:space="preserve"> </w:t>
      </w:r>
      <w:r>
        <w:rPr>
          <w:iCs/>
          <w:i/>
        </w:rPr>
        <w:t xml:space="preserve">Dentist</w:t>
      </w:r>
      <w:r>
        <w:t xml:space="preserve"> </w:t>
      </w:r>
      <w:r>
        <w:t xml:space="preserve">operating in Moscow today often finds themselves bridging a significant gap between patient expectations shaped by the past and the realities of twenty-first-century medicine. There is an ongoing educational effort where contemporary practitioners must not only treat teeth but also treat fears, retraining patients to view dental visits as routine maintenance rather than emergency interventions. This shift is particularly evident in the affluent districts of</w:t>
      </w:r>
      <w:r>
        <w:t xml:space="preserve"> </w:t>
      </w:r>
      <w:r>
        <w:rPr>
          <w:bCs/>
          <w:b/>
        </w:rPr>
        <w:t xml:space="preserve">Russia Moscow</w:t>
      </w:r>
      <w:r>
        <w:t xml:space="preserve">, such as Tverskaya or Arbat, where the demand for pain-free, comfortable experiences has driven technological adoption at a rapid pace.</w:t>
      </w:r>
    </w:p>
    <w:bookmarkEnd w:id="21"/>
    <w:bookmarkStart w:id="22" w:name="X5dcc5c8d7c3a8e66d7049fe87f3e1e49248eac8"/>
    <w:p>
      <w:pPr>
        <w:pStyle w:val="Heading2"/>
      </w:pPr>
      <w:r>
        <w:t xml:space="preserve">III. The Technological Leap: High-Tech Dentistry in a Global City</w:t>
      </w:r>
    </w:p>
    <w:p>
      <w:pPr>
        <w:pStyle w:val="FirstParagraph"/>
      </w:pPr>
      <w:r>
        <w:rPr>
          <w:bCs/>
          <w:b/>
        </w:rPr>
        <w:t xml:space="preserve">Russia Moscow</w:t>
      </w:r>
      <w:r>
        <w:t xml:space="preserve"> </w:t>
      </w:r>
      <w:r>
        <w:t xml:space="preserve">is characterized by its status as a global metropolis with international business ties. Consequently, the dental clinics here compete on an international stage. The modern</w:t>
      </w:r>
      <w:r>
        <w:t xml:space="preserve"> </w:t>
      </w:r>
      <w:r>
        <w:rPr>
          <w:iCs/>
          <w:i/>
        </w:rPr>
        <w:t xml:space="preserve">Dentist</w:t>
      </w:r>
      <w:r>
        <w:t xml:space="preserve"> </w:t>
      </w:r>
      <w:r>
        <w:t xml:space="preserve">in this region is expected to be proficient in cutting-edge technology that rivals practices in Western Europe and North America. Digital radiography, 3D imaging (CBCT), CAD/CAM systems for same-day crowns, and laser dentistry are no longer luxuries but standard expectations among the urban population.</w:t>
      </w:r>
    </w:p>
    <w:p>
      <w:pPr>
        <w:pStyle w:val="BodyText"/>
      </w:pPr>
      <w:r>
        <w:t xml:space="preserve">This technological integration changes the nature of the dentist-patient relationship. The</w:t>
      </w:r>
      <w:r>
        <w:t xml:space="preserve"> </w:t>
      </w:r>
      <w:r>
        <w:rPr>
          <w:iCs/>
          <w:i/>
        </w:rPr>
        <w:t xml:space="preserve">Dentist</w:t>
      </w:r>
      <w:r>
        <w:t xml:space="preserve"> </w:t>
      </w:r>
      <w:r>
        <w:t xml:space="preserve">is no longer just a craftsman using manual drills; they are operators of sophisticated diagnostic tools. In Moscow, where time is money and efficiency is valued, these technologies allow for faster diagnoses and treatment plans that can be completed in fewer visits. For instance, the rise of clear aligners over traditional braces reflects the aesthetic preferences and busy lifestyles of</w:t>
      </w:r>
      <w:r>
        <w:t xml:space="preserve"> </w:t>
      </w:r>
      <w:r>
        <w:rPr>
          <w:bCs/>
          <w:b/>
        </w:rPr>
        <w:t xml:space="preserve">Russia Moscow’s</w:t>
      </w:r>
      <w:r>
        <w:t xml:space="preserve"> </w:t>
      </w:r>
      <w:r>
        <w:t xml:space="preserve">working professionals. The dentist must now act as both a clinician and a consultant on lifestyle aesthetics, guiding patients toward solutions that fit their professional image and daily routines.</w:t>
      </w:r>
    </w:p>
    <w:bookmarkEnd w:id="22"/>
    <w:bookmarkStart w:id="23" w:name="X68203314fd2a81157cf419f5734db9d1e4ef4f8"/>
    <w:p>
      <w:pPr>
        <w:pStyle w:val="Heading2"/>
      </w:pPr>
      <w:r>
        <w:t xml:space="preserve">IV. Aesthetic Dentistry: The Cultural Shift Toward Perfection</w:t>
      </w:r>
    </w:p>
    <w:p>
      <w:pPr>
        <w:pStyle w:val="FirstParagraph"/>
      </w:pPr>
      <w:r>
        <w:t xml:space="preserve">A defining feature of the modern dental landscape in</w:t>
      </w:r>
      <w:r>
        <w:t xml:space="preserve"> </w:t>
      </w:r>
      <w:r>
        <w:rPr>
          <w:bCs/>
          <w:b/>
        </w:rPr>
        <w:t xml:space="preserve">Russia Moscow</w:t>
      </w:r>
      <w:r>
        <w:t xml:space="preserve"> </w:t>
      </w:r>
      <w:r>
        <w:t xml:space="preserve">is the booming aesthetic dentistry sector. In a city deeply concerned with social status, public appearance, and professional presentation, a smile has become a powerful non-verbal asset. The</w:t>
      </w:r>
      <w:r>
        <w:t xml:space="preserve"> </w:t>
      </w:r>
      <w:r>
        <w:rPr>
          <w:iCs/>
          <w:i/>
        </w:rPr>
        <w:t xml:space="preserve">Dentist</w:t>
      </w:r>
      <w:r>
        <w:t xml:space="preserve"> </w:t>
      </w:r>
      <w:r>
        <w:t xml:space="preserve">today is frequently engaged in cosmetic procedures—veneers, whitening, and complex implantology—that were once considered optional luxuries but are now mainstream.</w:t>
      </w:r>
    </w:p>
    <w:p>
      <w:pPr>
        <w:pStyle w:val="BodyText"/>
      </w:pPr>
      <w:r>
        <w:t xml:space="preserve">This shift presents unique challenges. Patients often arrive with expectations influenced by social media and celebrity culture, seeking an idealized version of dental perfection that may not be biologically feasible. The ethical</w:t>
      </w:r>
      <w:r>
        <w:t xml:space="preserve"> </w:t>
      </w:r>
      <w:r>
        <w:rPr>
          <w:iCs/>
          <w:i/>
        </w:rPr>
        <w:t xml:space="preserve">Dentist</w:t>
      </w:r>
      <w:r>
        <w:t xml:space="preserve"> </w:t>
      </w:r>
      <w:r>
        <w:t xml:space="preserve">in this context plays a critical role in managing these expectations. They must balance artistic ambition with biological preservation, ensuring that the pursuit of beauty does not compromise oral health. In</w:t>
      </w:r>
      <w:r>
        <w:t xml:space="preserve"> </w:t>
      </w:r>
      <w:r>
        <w:rPr>
          <w:bCs/>
          <w:b/>
        </w:rPr>
        <w:t xml:space="preserve">Russia Moscow</w:t>
      </w:r>
      <w:r>
        <w:t xml:space="preserve">, where social interactions are highly visible and valued, the pressure to present a flawless smile is immense, placing significant psychological weight on the dental practitioner to deliver results that boost patient confidence.</w:t>
      </w:r>
    </w:p>
    <w:bookmarkEnd w:id="23"/>
    <w:bookmarkStart w:id="24" w:name="Xda6d8476d9c8f4b2669f823f9d47eeda3d25f16"/>
    <w:p>
      <w:pPr>
        <w:pStyle w:val="Heading2"/>
      </w:pPr>
      <w:r>
        <w:t xml:space="preserve">V. The Human Element: Communication and Trust</w:t>
      </w:r>
    </w:p>
    <w:p>
      <w:pPr>
        <w:pStyle w:val="FirstParagraph"/>
      </w:pPr>
      <w:r>
        <w:t xml:space="preserve">Despite the advanced technology and aesthetic focus, the core of dentistry remains human connection. In</w:t>
      </w:r>
      <w:r>
        <w:t xml:space="preserve"> </w:t>
      </w:r>
      <w:r>
        <w:rPr>
          <w:bCs/>
          <w:b/>
        </w:rPr>
        <w:t xml:space="preserve">Russia Moscow</w:t>
      </w:r>
      <w:r>
        <w:t xml:space="preserve">, where medical institutions are undergoing a transition from bureaucratic entities to service-oriented businesses, trust is a scarce commodity. Patients are increasingly literate about dental health thanks to the internet and social media, leading them to arrive at clinics with detailed questions or specific demands.</w:t>
      </w:r>
    </w:p>
    <w:p>
      <w:pPr>
        <w:pStyle w:val="BodyText"/>
      </w:pPr>
      <w:r>
        <w:t xml:space="preserve">The modern</w:t>
      </w:r>
      <w:r>
        <w:t xml:space="preserve"> </w:t>
      </w:r>
      <w:r>
        <w:rPr>
          <w:iCs/>
          <w:i/>
        </w:rPr>
        <w:t xml:space="preserve">Dentist</w:t>
      </w:r>
      <w:r>
        <w:t xml:space="preserve"> </w:t>
      </w:r>
      <w:r>
        <w:t xml:space="preserve">must therefore possess strong communication skills. They must be able to explain complex procedures in accessible terms, justify treatment costs transparently, and build a rapport that alleviates anxiety. In the competitive market of</w:t>
      </w:r>
      <w:r>
        <w:t xml:space="preserve"> </w:t>
      </w:r>
      <w:r>
        <w:rPr>
          <w:bCs/>
          <w:b/>
        </w:rPr>
        <w:t xml:space="preserve">Russia Moscow</w:t>
      </w:r>
      <w:r>
        <w:t xml:space="preserve">, reputation is everything. A dentist who listens, empathizes, and delivers consistent care becomes not just a medical provider but a long-term health partner. This shift reflects a broader societal change in Russia toward consumer rights and patient autonomy.</w:t>
      </w:r>
    </w:p>
    <w:bookmarkEnd w:id="24"/>
    <w:bookmarkStart w:id="25" w:name="Xc47c3a76325613b017efec57d6143770b984769"/>
    <w:p>
      <w:pPr>
        <w:pStyle w:val="Heading2"/>
      </w:pPr>
      <w:r>
        <w:t xml:space="preserve">VI. Conclusion: The Future of the Dentist in Moscow</w:t>
      </w:r>
    </w:p>
    <w:p>
      <w:pPr>
        <w:pStyle w:val="FirstParagraph"/>
      </w:pPr>
      <w:r>
        <w:t xml:space="preserve">In conclusion, reflecting on the role of the</w:t>
      </w:r>
      <w:r>
        <w:t xml:space="preserve"> </w:t>
      </w:r>
      <w:r>
        <w:rPr>
          <w:iCs/>
          <w:i/>
        </w:rPr>
        <w:t xml:space="preserve">Dentist</w:t>
      </w:r>
      <w:r>
        <w:t xml:space="preserve"> </w:t>
      </w:r>
      <w:r>
        <w:t xml:space="preserve">in</w:t>
      </w:r>
      <w:r>
        <w:t xml:space="preserve"> </w:t>
      </w:r>
      <w:r>
        <w:rPr>
          <w:bCs/>
          <w:b/>
        </w:rPr>
        <w:t xml:space="preserve">Russia Moscow</w:t>
      </w:r>
      <w:r>
        <w:t xml:space="preserve"> </w:t>
      </w:r>
      <w:r>
        <w:t xml:space="preserve">reveals a profession at a fascinating crossroads. It is a field that honors its Soviet-era roots while aggressively embracing global standards of technology and aesthetics. The city’s unique cultural emphasis on appearance, combined with its economic dynamism, has created an environment where dentistry is both a science and an art.</w:t>
      </w:r>
    </w:p>
    <w:p>
      <w:pPr>
        <w:pStyle w:val="BodyText"/>
      </w:pPr>
      <w:r>
        <w:t xml:space="preserve">As we look to the future, the</w:t>
      </w:r>
      <w:r>
        <w:t xml:space="preserve"> </w:t>
      </w:r>
      <w:r>
        <w:rPr>
          <w:iCs/>
          <w:i/>
        </w:rPr>
        <w:t xml:space="preserve">Dentist</w:t>
      </w:r>
      <w:r>
        <w:t xml:space="preserve"> </w:t>
      </w:r>
      <w:r>
        <w:t xml:space="preserve">in this region will continue to evolve. They will face challenges related to healthcare accessibility, ensuring that high-quality care is not limited solely to the wealthy districts of</w:t>
      </w:r>
      <w:r>
        <w:t xml:space="preserve"> </w:t>
      </w:r>
      <w:r>
        <w:rPr>
          <w:bCs/>
          <w:b/>
        </w:rPr>
        <w:t xml:space="preserve">Russia Moscow</w:t>
      </w:r>
      <w:r>
        <w:t xml:space="preserve">. Yet, there is optimism. The integration of preventive care models, digital health records, and minimally invasive techniques promises a future where dental health is more seamlessly integrated into overall wellness. Ultimately, the success of this profession in</w:t>
      </w:r>
      <w:r>
        <w:t xml:space="preserve"> </w:t>
      </w:r>
      <w:r>
        <w:rPr>
          <w:bCs/>
          <w:b/>
        </w:rPr>
        <w:t xml:space="preserve">Russia Moscow</w:t>
      </w:r>
      <w:r>
        <w:t xml:space="preserve"> </w:t>
      </w:r>
      <w:r>
        <w:t xml:space="preserve">hinges on the practitioner’s ability to blend technical excellence with compassionate care, serving as guardians of both the physical smile and the confidence of their patients.</w:t>
      </w:r>
    </w:p>
    <w:p>
      <w:pPr>
        <w:pStyle w:val="BodyText"/>
      </w:pPr>
      <w:r>
        <w:rPr>
          <w:iCs/>
          <w:i/>
        </w:rPr>
        <w:t xml:space="preserve">This reflection paper explores the professional, technological, and cultural dimensions of dentistry within the specific context of Russia's capital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Modern Dentist in Russia, Moscow</dc:title>
  <dc:creator/>
  <dc:language>en</dc:language>
  <cp:keywords/>
  <dcterms:created xsi:type="dcterms:W3CDTF">2026-07-29T14:46:54Z</dcterms:created>
  <dcterms:modified xsi:type="dcterms:W3CDTF">2026-07-29T14:46:54Z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