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Dental</w:t>
      </w:r>
      <w:r>
        <w:t xml:space="preserve"> </w:t>
      </w:r>
      <w:r>
        <w:t xml:space="preserve">Care:</w:t>
      </w:r>
      <w:r>
        <w:t xml:space="preserve"> </w:t>
      </w:r>
      <w:r>
        <w:t xml:space="preserve">A</w:t>
      </w:r>
      <w:r>
        <w:t xml:space="preserve"> </w:t>
      </w:r>
      <w:r>
        <w:t xml:space="preserve">Journey</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7" w:name="Xe9df3643aaf3e6a6c7060828835b0a7ec714975"/>
    <w:p>
      <w:pPr>
        <w:pStyle w:val="Heading1"/>
      </w:pPr>
      <w:r>
        <w:t xml:space="preserve">Bridging Tradition and Modernity: A Reflection on the Dentist Experience in Vietnam Ho Chi Minh City</w:t>
      </w:r>
    </w:p>
    <w:p>
      <w:pPr>
        <w:pStyle w:val="FirstParagraph"/>
      </w:pPr>
      <w:r>
        <w:t xml:space="preserve">The experience of seeking professional dental care is often a universal one, yet it is profoundly shaped by the cultural, economic, and infrastructural contexts of the location. Nowhere is this intersection more vividly observed than in</w:t>
      </w:r>
      <w:r>
        <w:t xml:space="preserve"> </w:t>
      </w:r>
      <w:r>
        <w:rPr>
          <w:bCs/>
          <w:b/>
        </w:rPr>
        <w:t xml:space="preserve">Vietnam Ho Chi Minh City</w:t>
      </w:r>
      <w:r>
        <w:t xml:space="preserve">. As one of the most dynamic metropolitan areas in Southeast Asia, this city offers a unique backdrop against which to view the role of the modern</w:t>
      </w:r>
      <w:r>
        <w:t xml:space="preserve"> </w:t>
      </w:r>
      <w:r>
        <w:rPr>
          <w:bCs/>
          <w:b/>
        </w:rPr>
        <w:t xml:space="preserve">Dentist</w:t>
      </w:r>
      <w:r>
        <w:t xml:space="preserve">. This reflection paper explores my personal and observational journey through the dental landscape of this bustling metropolis, examining how traditional values meet Western medical standards, and how the profession has evolved to serve a rapidly urbanizing population.</w:t>
      </w:r>
    </w:p>
    <w:bookmarkStart w:id="20" w:name="the-context-a-city-in-flux"/>
    <w:p>
      <w:pPr>
        <w:pStyle w:val="Heading2"/>
      </w:pPr>
      <w:r>
        <w:t xml:space="preserve">The Context: A City in Flux</w:t>
      </w:r>
    </w:p>
    <w:p>
      <w:pPr>
        <w:pStyle w:val="FirstParagraph"/>
      </w:pPr>
      <w:r>
        <w:t xml:space="preserve">To understand the significance of dental care in this region, one must first appreciate the environment.</w:t>
      </w:r>
      <w:r>
        <w:t xml:space="preserve"> </w:t>
      </w:r>
      <w:r>
        <w:rPr>
          <w:bCs/>
          <w:b/>
        </w:rPr>
        <w:t xml:space="preserve">Vietnam Ho Chi Minh City</w:t>
      </w:r>
      <w:r>
        <w:t xml:space="preserve">, formerly Saigon, is a city of contrasts. It is a place where colonial architecture stands shoulder-to-shoulder with towering skyscrapers; where motorbike traffic creates a chaotic symphony on every street corner, yet high-speed internet and modern cafes thrive in the district’s heart. For an expatriate or an internationally minded local, navigating daily life requires adaptation. However, it is within this complexity that the reliability of essential services like healthcare becomes paramount.</w:t>
      </w:r>
    </w:p>
    <w:p>
      <w:pPr>
        <w:pStyle w:val="BodyText"/>
      </w:pPr>
      <w:r>
        <w:t xml:space="preserve">In recent decades, Vietnam has undergone rapid economic transformation. As disposable incomes rise and lifestyle changes introduce new dietary habits—often higher in sugar and processed foods—the demand for dental services has surged. The perception of dentistry has shifted from a purely remedial service (fixing pain) to a preventive and aesthetic one (enhancing smiles). This shift is particularly visible in</w:t>
      </w:r>
      <w:r>
        <w:t xml:space="preserve"> </w:t>
      </w:r>
      <w:r>
        <w:rPr>
          <w:bCs/>
          <w:b/>
        </w:rPr>
        <w:t xml:space="preserve">Vietnam Ho Chi Minh City</w:t>
      </w:r>
      <w:r>
        <w:t xml:space="preserve">, where the middle class is increasingly investing in their appearance and long-term health.</w:t>
      </w:r>
    </w:p>
    <w:bookmarkEnd w:id="20"/>
    <w:bookmarkStart w:id="21" w:name="the-evolution-of-the-dentist"/>
    <w:p>
      <w:pPr>
        <w:pStyle w:val="Heading2"/>
      </w:pPr>
      <w:r>
        <w:t xml:space="preserve">The Evolution of the Dentist</w:t>
      </w:r>
    </w:p>
    <w:p>
      <w:pPr>
        <w:pStyle w:val="FirstParagraph"/>
      </w:pPr>
      <w:r>
        <w:t xml:space="preserve">The central figure in this narrative is, of course, the</w:t>
      </w:r>
      <w:r>
        <w:t xml:space="preserve"> </w:t>
      </w:r>
      <w:r>
        <w:rPr>
          <w:bCs/>
          <w:b/>
        </w:rPr>
        <w:t xml:space="preserve">Dentist</w:t>
      </w:r>
      <w:r>
        <w:t xml:space="preserve">. Historically, dental care in Vietnam was accessible mainly through large public hospitals or local clinics with varying standards. Today, however,</w:t>
      </w:r>
      <w:r>
        <w:br/>
      </w:r>
      <w:r>
        <w:t xml:space="preserve">the landscape is dominated by a dual system: high-end international clinics and affordable private practices.</w:t>
      </w:r>
    </w:p>
    <w:p>
      <w:pPr>
        <w:pStyle w:val="BodyText"/>
      </w:pPr>
      <w:r>
        <w:t xml:space="preserve">In my interactions with various dental professionals across the city, I have observed a distinct evolution in their training and approach. Many of the younger generation of</w:t>
      </w:r>
      <w:r>
        <w:t xml:space="preserve"> </w:t>
      </w:r>
      <w:r>
        <w:rPr>
          <w:bCs/>
          <w:b/>
        </w:rPr>
        <w:t xml:space="preserve">Dentist</w:t>
      </w:r>
      <w:r>
        <w:t xml:space="preserve"> </w:t>
      </w:r>
      <w:r>
        <w:t xml:space="preserve">practitioners in</w:t>
      </w:r>
      <w:r>
        <w:t xml:space="preserve"> </w:t>
      </w:r>
      <w:r>
        <w:rPr>
          <w:bCs/>
          <w:b/>
        </w:rPr>
        <w:t xml:space="preserve">Vietnam Ho Chi Minh City</w:t>
      </w:r>
      <w:r>
        <w:t xml:space="preserve"> </w:t>
      </w:r>
      <w:r>
        <w:t xml:space="preserve">have pursued education abroad or through rigorous exchange programs with institutions in Europe, Australia, and North America. This global exposure has translated into clinical excellence. The technology available in premium clinics is comparable to that found in Western capitals: digital X-rays, 3D imaging (CBCT), laser treatments, and advanced materials for restorations.</w:t>
      </w:r>
    </w:p>
    <w:p>
      <w:pPr>
        <w:pStyle w:val="BodyText"/>
      </w:pPr>
      <w:r>
        <w:t xml:space="preserve">However, it is not just the technology but the philosophy of care that has changed. There is a growing emphasis on patient education. A modern</w:t>
      </w:r>
      <w:r>
        <w:t xml:space="preserve"> </w:t>
      </w:r>
      <w:r>
        <w:rPr>
          <w:bCs/>
          <w:b/>
        </w:rPr>
        <w:t xml:space="preserve">Dentist</w:t>
      </w:r>
      <w:r>
        <w:t xml:space="preserve"> </w:t>
      </w:r>
      <w:r>
        <w:t xml:space="preserve">in this city does not merely extract a tooth; they explain the periodontal health of the patient, recommend dietary adjustments, and discuss orthodontic options with cultural sensitivity. This holistic approach reflects a broader shift in Vietnamese society towards valuing preventive healthcare.</w:t>
      </w:r>
    </w:p>
    <w:bookmarkEnd w:id="21"/>
    <w:bookmarkStart w:id="22" w:name="cultural-nuances-and-patient-interaction"/>
    <w:p>
      <w:pPr>
        <w:pStyle w:val="Heading2"/>
      </w:pPr>
      <w:r>
        <w:t xml:space="preserve">Cultural Nuances and Patient Interaction</w:t>
      </w:r>
    </w:p>
    <w:p>
      <w:pPr>
        <w:pStyle w:val="FirstParagraph"/>
      </w:pPr>
      <w:r>
        <w:t xml:space="preserve">Navigating the dentist-patient relationship in</w:t>
      </w:r>
      <w:r>
        <w:t xml:space="preserve"> </w:t>
      </w:r>
      <w:r>
        <w:rPr>
          <w:bCs/>
          <w:b/>
        </w:rPr>
        <w:t xml:space="preserve">Vietnam Ho Chi Minh City</w:t>
      </w:r>
      <w:r>
        <w:t xml:space="preserve"> </w:t>
      </w:r>
      <w:r>
        <w:t xml:space="preserve">requires an understanding of local cultural dynamics. Vietnamese culture places a high value on respect for authority and elders. In the dental chair, this manifests as a deep trust in the</w:t>
      </w:r>
      <w:r>
        <w:t xml:space="preserve"> </w:t>
      </w:r>
      <w:r>
        <w:rPr>
          <w:bCs/>
          <w:b/>
        </w:rPr>
        <w:t xml:space="preserve">Dentist</w:t>
      </w:r>
      <w:r>
        <w:t xml:space="preserve">. Patients are often polite and may hesitate to ask questions or express discomfort due to fear of offending their provider. This cultural trait can sometimes lead to under-reporting of symptoms.</w:t>
      </w:r>
    </w:p>
    <w:p>
      <w:pPr>
        <w:pStyle w:val="BodyText"/>
      </w:pPr>
      <w:r>
        <w:t xml:space="preserve">Effective communication is therefore crucial. I have noted that the most successful clinics in the city employ staff who are bilingual and culturally aware, bridging the gap between local expectations and international medical standards. For a foreigner or an English-speaking local, finding a</w:t>
      </w:r>
      <w:r>
        <w:t xml:space="preserve"> </w:t>
      </w:r>
      <w:r>
        <w:rPr>
          <w:bCs/>
          <w:b/>
        </w:rPr>
        <w:t xml:space="preserve">Dentist</w:t>
      </w:r>
      <w:r>
        <w:t xml:space="preserve"> </w:t>
      </w:r>
      <w:r>
        <w:t xml:space="preserve">who can navigate these nuances is vital. It is not enough to speak fluent English; one must understand the subtle cues of Vietnamese communication.</w:t>
      </w:r>
    </w:p>
    <w:bookmarkEnd w:id="22"/>
    <w:bookmarkStart w:id="23" w:name="the-role-of-cost-and-accessibility"/>
    <w:p>
      <w:pPr>
        <w:pStyle w:val="Heading2"/>
      </w:pPr>
      <w:r>
        <w:t xml:space="preserve">The Role of Cost and Accessibility</w:t>
      </w:r>
    </w:p>
    <w:p>
      <w:pPr>
        <w:pStyle w:val="FirstParagraph"/>
      </w:pPr>
      <w:r>
        <w:t xml:space="preserve">A significant aspect of the dental landscape in</w:t>
      </w:r>
      <w:r>
        <w:t xml:space="preserve"> </w:t>
      </w:r>
      <w:r>
        <w:rPr>
          <w:bCs/>
          <w:b/>
        </w:rPr>
        <w:t xml:space="preserve">Vietnam Ho Chi Minh City</w:t>
      </w:r>
      <w:r>
        <w:t xml:space="preserve"> </w:t>
      </w:r>
      <w:r>
        <w:t xml:space="preserve">is the disparity in cost. While international clinics cater to expatriates and affluent locals with pricing structures similar to those in Singapore or Australia, there is a robust sector of private clinics that offer high-quality care at a fraction of the cost. This accessibility has democratized dental care, allowing a broader segment of the population to undergo treatments such as implants, veneers, and braces.</w:t>
      </w:r>
    </w:p>
    <w:p>
      <w:pPr>
        <w:pStyle w:val="BodyText"/>
      </w:pPr>
      <w:r>
        <w:t xml:space="preserve">For many locals,</w:t>
      </w:r>
      <w:r>
        <w:br/>
      </w:r>
      <w:r>
        <w:t xml:space="preserve">the</w:t>
      </w:r>
      <w:r>
        <w:t xml:space="preserve"> </w:t>
      </w:r>
      <w:r>
        <w:rPr>
          <w:bCs/>
          <w:b/>
        </w:rPr>
        <w:t xml:space="preserve">Dentist</w:t>
      </w:r>
      <w:r>
        <w:t xml:space="preserve"> </w:t>
      </w:r>
      <w:r>
        <w:t xml:space="preserve">is no longer an occasional visitor for emergency pain relief but a regular partner in health maintenance. The rise of "smile makeovers" and preventive cleanings indicates a growing awareness of oral health's impact on overall well-being. This economic accessibility is a testament to the competitive market in</w:t>
      </w:r>
      <w:r>
        <w:t xml:space="preserve"> </w:t>
      </w:r>
      <w:r>
        <w:rPr>
          <w:bCs/>
          <w:b/>
        </w:rPr>
        <w:t xml:space="preserve">Vietnam Ho Chi Minh City</w:t>
      </w:r>
      <w:r>
        <w:t xml:space="preserve">, where clinics compete on service quality, hygiene standards, and technological capability.</w:t>
      </w:r>
    </w:p>
    <w:bookmarkEnd w:id="23"/>
    <w:bookmarkStart w:id="24" w:name="personal-reflection-a-journey-of-trust"/>
    <w:p>
      <w:pPr>
        <w:pStyle w:val="Heading2"/>
      </w:pPr>
      <w:r>
        <w:t xml:space="preserve">Personal Reflection: A Journey of Trust</w:t>
      </w:r>
    </w:p>
    <w:p>
      <w:pPr>
        <w:pStyle w:val="FirstParagraph"/>
      </w:pPr>
      <w:r>
        <w:t xml:space="preserve">Reflecting on my own experiences with dental care in this city, I am struck by the blend of anxiety and relief that accompanies the visit. The initial fear is common anywhere: the sound of drills, the uncertainty of diagnosis. However, what distinguishes the experience in</w:t>
      </w:r>
      <w:r>
        <w:t xml:space="preserve"> </w:t>
      </w:r>
      <w:r>
        <w:rPr>
          <w:bCs/>
          <w:b/>
        </w:rPr>
        <w:t xml:space="preserve">Vietnam Ho Chi Minh City</w:t>
      </w:r>
      <w:r>
        <w:t xml:space="preserve"> </w:t>
      </w:r>
      <w:r>
        <w:t xml:space="preserve">is often the warmth and hospitality extended by dental staff. Even in high-tech environments, there is a human touch that reflects Vietnamese hospitality (</w:t>
      </w:r>
      <w:r>
        <w:rPr>
          <w:iCs/>
          <w:i/>
        </w:rPr>
        <w:t xml:space="preserve">tinh than khang khach</w:t>
      </w:r>
      <w:r>
        <w:t xml:space="preserve">).</w:t>
      </w:r>
    </w:p>
    <w:p>
      <w:pPr>
        <w:pStyle w:val="BodyText"/>
      </w:pPr>
      <w:r>
        <w:t xml:space="preserve">I recall an appointment where my</w:t>
      </w:r>
      <w:r>
        <w:t xml:space="preserve"> </w:t>
      </w:r>
      <w:r>
        <w:rPr>
          <w:bCs/>
          <w:b/>
        </w:rPr>
        <w:t xml:space="preserve">Dentist</w:t>
      </w:r>
      <w:r>
        <w:t xml:space="preserve">, Dr. Nguyen, took extra time to explain the root canal procedure using diagrams and local analogies. He did not rush, despite the busy schedule typical of a major city center. This patience underscored a professional ethic that prioritizes patient comfort over turnover rates. It reinforced my belief that while technology is vital, the empathy of the</w:t>
      </w:r>
      <w:r>
        <w:t xml:space="preserve"> </w:t>
      </w:r>
      <w:r>
        <w:rPr>
          <w:bCs/>
          <w:b/>
        </w:rPr>
        <w:t xml:space="preserve">Dentist</w:t>
      </w:r>
      <w:r>
        <w:t xml:space="preserve"> </w:t>
      </w:r>
      <w:r>
        <w:t xml:space="preserve">remains the cornerstone of effective healthcare.</w:t>
      </w:r>
    </w:p>
    <w:bookmarkEnd w:id="24"/>
    <w:bookmarkStart w:id="25" w:name="challenges-and-future-outlook"/>
    <w:p>
      <w:pPr>
        <w:pStyle w:val="Heading2"/>
      </w:pPr>
      <w:r>
        <w:t xml:space="preserve">Challenges and Future Outlook</w:t>
      </w:r>
    </w:p>
    <w:p>
      <w:pPr>
        <w:pStyle w:val="FirstParagraph"/>
      </w:pPr>
      <w:r>
        <w:t xml:space="preserve">Despite these advancements, challenges remain. Regulatory standards can be inconsistent across different districts in</w:t>
      </w:r>
      <w:r>
        <w:t xml:space="preserve"> </w:t>
      </w:r>
      <w:r>
        <w:rPr>
          <w:bCs/>
          <w:b/>
        </w:rPr>
        <w:t xml:space="preserve">Vietnam Ho Chi Minh City</w:t>
      </w:r>
      <w:r>
        <w:t xml:space="preserve">. While international clinics adhere to strict sterilization protocols, smaller local practices may vary in their adherence to hygiene standards. Furthermore, the shortage of specialized specialists (such as oral surgeons or pediatric dentists) means that complex cases often require referral to larger hospitals.</w:t>
      </w:r>
    </w:p>
    <w:p>
      <w:pPr>
        <w:pStyle w:val="BodyText"/>
      </w:pPr>
      <w:r>
        <w:t xml:space="preserve">Looking ahead, the future of dentistry in this region is promising. The integration of tele-dentistry for initial consultations and digital workflow improvements is on the horizon. As</w:t>
      </w:r>
      <w:r>
        <w:t xml:space="preserve"> </w:t>
      </w:r>
      <w:r>
        <w:rPr>
          <w:bCs/>
          <w:b/>
        </w:rPr>
        <w:t xml:space="preserve">Vietnam Ho Chi Minh City</w:t>
      </w:r>
      <w:r>
        <w:t xml:space="preserve"> </w:t>
      </w:r>
      <w:r>
        <w:t xml:space="preserve">continues to grow as a regional hub, its dental sector will likely attract more international investment and talent. This will further elevate the standard of care, making world-class dentistry accessible to more people.</w:t>
      </w:r>
    </w:p>
    <w:bookmarkEnd w:id="25"/>
    <w:bookmarkStart w:id="26" w:name="conclusion"/>
    <w:p>
      <w:pPr>
        <w:pStyle w:val="Heading2"/>
      </w:pPr>
      <w:r>
        <w:t xml:space="preserve">Conclusion</w:t>
      </w:r>
    </w:p>
    <w:p>
      <w:pPr>
        <w:pStyle w:val="FirstParagraph"/>
      </w:pPr>
      <w:r>
        <w:t xml:space="preserve">In conclusion, the experience of engaging with a</w:t>
      </w:r>
      <w:r>
        <w:t xml:space="preserve"> </w:t>
      </w:r>
      <w:r>
        <w:rPr>
          <w:bCs/>
          <w:b/>
        </w:rPr>
        <w:t xml:space="preserve">Dentist</w:t>
      </w:r>
      <w:r>
        <w:t xml:space="preserve"> </w:t>
      </w:r>
      <w:r>
        <w:t xml:space="preserve">in</w:t>
      </w:r>
      <w:r>
        <w:t xml:space="preserve"> </w:t>
      </w:r>
      <w:r>
        <w:rPr>
          <w:bCs/>
          <w:b/>
        </w:rPr>
        <w:t xml:space="preserve">Vietnam Ho Chi Minh City</w:t>
      </w:r>
      <w:r>
        <w:t xml:space="preserve"> </w:t>
      </w:r>
      <w:r>
        <w:t xml:space="preserve">is a microcosm of the city itself: vibrant, evolving, and deeply connected to global trends while maintaining distinct local characteristics. It is a field that has moved beyond basic repair to encompass comprehensive health and aesthetic enhancement. For residents and visitors alike, the key takeaway is that quality dental care is not only available but thriving in this dynamic metropolis.</w:t>
      </w:r>
    </w:p>
    <w:p>
      <w:pPr>
        <w:pStyle w:val="BodyText"/>
      </w:pPr>
      <w:r>
        <w:t xml:space="preserve">The modern</w:t>
      </w:r>
      <w:r>
        <w:t xml:space="preserve"> </w:t>
      </w:r>
      <w:r>
        <w:rPr>
          <w:bCs/>
          <w:b/>
        </w:rPr>
        <w:t xml:space="preserve">Dentist</w:t>
      </w:r>
      <w:r>
        <w:t xml:space="preserve"> </w:t>
      </w:r>
      <w:r>
        <w:t xml:space="preserve">in this context serves as both a healer and an educator, navigating cultural expectations with professionalism. As we reflect on these experiences, it becomes clear that the improvement of dental infrastructure and education in</w:t>
      </w:r>
      <w:r>
        <w:t xml:space="preserve"> </w:t>
      </w:r>
      <w:r>
        <w:rPr>
          <w:bCs/>
          <w:b/>
        </w:rPr>
        <w:t xml:space="preserve">Vietnam Ho Chi Minh City</w:t>
      </w:r>
      <w:r>
        <w:t xml:space="preserve"> </w:t>
      </w:r>
      <w:r>
        <w:t xml:space="preserve">is a significant marker of the country's broader development. It represents a commitment to quality of life, where even the smallest details of health are attended to with care and precision. This journey through the dental landscape has not only improved my oral health but has also provided deep insight into the changing face of Vietnam’s capital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Dental Care: A Journey in Ho Chi Minh City</dc:title>
  <dc:creator/>
  <dc:language>en</dc:language>
  <cp:keywords/>
  <dcterms:created xsi:type="dcterms:W3CDTF">2026-07-29T21:10:48Z</dcterms:created>
  <dcterms:modified xsi:type="dcterms:W3CDTF">2026-07-29T21:10:48Z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