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Egypt,</w:t>
      </w:r>
      <w:r>
        <w:t xml:space="preserve"> </w:t>
      </w:r>
      <w:r>
        <w:t xml:space="preserve">Alexandria</w:t>
      </w:r>
    </w:p>
    <w:bookmarkStart w:id="27" w:name="X0eac87fcdbca569ce8601e2aa7aec84c42a9045"/>
    <w:p>
      <w:pPr>
        <w:pStyle w:val="Heading1"/>
      </w:pPr>
      <w:r>
        <w:t xml:space="preserve">The Culinary Crossroads and the Clinical Pathway:</w:t>
      </w:r>
      <w:r>
        <w:br/>
      </w:r>
      <w:r>
        <w:t xml:space="preserve">A Reflection on Becoming a Dietitian in Egypt, Alexandria</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Alexandria, Egypt</w:t>
      </w:r>
    </w:p>
    <w:bookmarkStart w:id="20" w:name="the-intersection-of-heritage-and-health"/>
    <w:p>
      <w:pPr>
        <w:pStyle w:val="Heading2"/>
      </w:pPr>
      <w:r>
        <w:t xml:space="preserve">The Intersection of Heritage and Health</w:t>
      </w:r>
    </w:p>
    <w:p>
      <w:pPr>
        <w:pStyle w:val="FirstParagraph"/>
      </w:pPr>
      <w:r>
        <w:t xml:space="preserve">To reflect upon the role of a</w:t>
      </w:r>
      <w:r>
        <w:t xml:space="preserve"> </w:t>
      </w:r>
      <w:r>
        <w:rPr>
          <w:iCs/>
          <w:i/>
        </w:rPr>
        <w:t xml:space="preserve">Dietitian</w:t>
      </w:r>
      <w:r>
        <w:t xml:space="preserve">, particularly within the unique cultural and geographical context of</w:t>
      </w:r>
      <w:r>
        <w:t xml:space="preserve"> </w:t>
      </w:r>
      <w:r>
        <w:rPr>
          <w:iCs/>
          <w:i/>
        </w:rPr>
        <w:t xml:space="preserve">Egypt Alexandria</w:t>
      </w:r>
      <w:r>
        <w:t xml:space="preserve">, is to engage in a deep contemplation of history, identity, and modern public health challenges. Alexandria is not merely a city; it is a living testament to centuries of trade, migration, and culinary fusion. As I consider my professional trajectory in this vibrant Mediterranean port city, I am struck by the paradox that defines my future practice: Alexandria offers some of the most nutrient-dense foods on earth, yet its population faces rising rates of lifestyle-related diseases. This reflection seeks to explore how a</w:t>
      </w:r>
      <w:r>
        <w:t xml:space="preserve"> </w:t>
      </w:r>
      <w:r>
        <w:rPr>
          <w:iCs/>
          <w:i/>
        </w:rPr>
        <w:t xml:space="preserve">Dietitian</w:t>
      </w:r>
      <w:r>
        <w:t xml:space="preserve"> </w:t>
      </w:r>
      <w:r>
        <w:t xml:space="preserve">can serve as a bridge between the rich gastronomic heritage of</w:t>
      </w:r>
      <w:r>
        <w:t xml:space="preserve"> </w:t>
      </w:r>
      <w:r>
        <w:rPr>
          <w:bCs/>
          <w:b/>
        </w:rPr>
        <w:t xml:space="preserve">Egypt Alexandria</w:t>
      </w:r>
      <w:r>
        <w:t xml:space="preserve"> </w:t>
      </w:r>
      <w:r>
        <w:t xml:space="preserve">and the scientific necessities of modern nutrition.</w:t>
      </w:r>
    </w:p>
    <w:bookmarkEnd w:id="20"/>
    <w:bookmarkStart w:id="21" w:name="the-mediterranean-paradox-in-alexandria"/>
    <w:p>
      <w:pPr>
        <w:pStyle w:val="Heading2"/>
      </w:pPr>
      <w:r>
        <w:t xml:space="preserve">The Mediterranean Paradox in Alexandria</w:t>
      </w:r>
    </w:p>
    <w:p>
      <w:pPr>
        <w:pStyle w:val="FirstParagraph"/>
      </w:pPr>
      <w:r>
        <w:t xml:space="preserve">Alexandria sits on the edge of the Mediterranean, surrounded by waters that have nourished civilizations for millennia. The local diet, deeply rooted in Mediterranean principles, is inherently beneficial. Fresh fish from the eastern and western harbors, abundant seasonal vegetables like fava beans (</w:t>
      </w:r>
      <w:r>
        <w:rPr>
          <w:iCs/>
          <w:i/>
        </w:rPr>
        <w:t xml:space="preserve">ful medames</w:t>
      </w:r>
      <w:r>
        <w:t xml:space="preserve">) and eggplants (</w:t>
      </w:r>
      <w:r>
        <w:rPr>
          <w:iCs/>
          <w:i/>
        </w:rPr>
        <w:t xml:space="preserve">bamia</w:t>
      </w:r>
      <w:r>
        <w:t xml:space="preserve">), olive oil harvested from northern groves, and fresh herbs are staples here. However, the reflection turns somber when observing the shift in dietary patterns. The traditional preparation methods often involve heavy use of saturated fats, excessive salt in pickling processes (such as</w:t>
      </w:r>
      <w:r>
        <w:t xml:space="preserve"> </w:t>
      </w:r>
      <w:r>
        <w:rPr>
          <w:iCs/>
          <w:i/>
        </w:rPr>
        <w:t xml:space="preserve">torshi</w:t>
      </w:r>
      <w:r>
        <w:t xml:space="preserve">), and refined carbohydrates like white bread (</w:t>
      </w:r>
      <w:r>
        <w:rPr>
          <w:iCs/>
          <w:i/>
        </w:rPr>
        <w:t xml:space="preserve">aysh baladi</w:t>
      </w:r>
      <w:r>
        <w:t xml:space="preserve">, while healthier than white bread, is still calorie-dense).</w:t>
      </w:r>
    </w:p>
    <w:p>
      <w:pPr>
        <w:pStyle w:val="BodyText"/>
      </w:pPr>
      <w:r>
        <w:t xml:space="preserve">A</w:t>
      </w:r>
      <w:r>
        <w:t xml:space="preserve"> </w:t>
      </w:r>
      <w:r>
        <w:rPr>
          <w:bCs/>
          <w:b/>
        </w:rPr>
        <w:t xml:space="preserve">Dietitian</w:t>
      </w:r>
      <w:r>
        <w:t xml:space="preserve"> </w:t>
      </w:r>
      <w:r>
        <w:t xml:space="preserve">in</w:t>
      </w:r>
      <w:r>
        <w:t xml:space="preserve"> </w:t>
      </w:r>
      <w:r>
        <w:rPr>
          <w:bCs/>
          <w:b/>
        </w:rPr>
        <w:t xml:space="preserve">Egypt Alexandria</w:t>
      </w:r>
      <w:r>
        <w:t xml:space="preserve">, therefore, does not work in a vacuum of scarcity. Instead, the professional challenges themselves lie in behavioral modification and education. The reflection here is that nutrition science must not reject local foods but rather reinterpret them. It is about teaching how to steam fish instead of frying it, how to balance the glycemic load of a meal containing rice and potatoes, and how to reduce sodium intake without sacrificing the flavor profile that Egyptians cherish. This requires a delicate touch, one that respects tradition while promoting health.</w:t>
      </w:r>
    </w:p>
    <w:bookmarkEnd w:id="21"/>
    <w:bookmarkStart w:id="22" w:name="cultural-competence-as-a-clinical-tool"/>
    <w:p>
      <w:pPr>
        <w:pStyle w:val="Heading2"/>
      </w:pPr>
      <w:r>
        <w:t xml:space="preserve">Cultural Competence as a Clinical Tool</w:t>
      </w:r>
    </w:p>
    <w:p>
      <w:pPr>
        <w:pStyle w:val="FirstParagraph"/>
      </w:pPr>
      <w:r>
        <w:t xml:space="preserve">In my reflections on patient care in</w:t>
      </w:r>
      <w:r>
        <w:t xml:space="preserve"> </w:t>
      </w:r>
      <w:r>
        <w:rPr>
          <w:bCs/>
          <w:b/>
        </w:rPr>
        <w:t xml:space="preserve">Egypt Alexandria</w:t>
      </w:r>
      <w:r>
        <w:t xml:space="preserve">, I recognize that cultural competence is not just a soft skill; it is a clinical imperative. Food in Egyptian culture, and specifically Alexandrian culture, is an act of love, hospitality, and social bonding. Rejecting food can be seen as rejecting friendship or family ties. Therefore, a</w:t>
      </w:r>
      <w:r>
        <w:t xml:space="preserve"> </w:t>
      </w:r>
      <w:r>
        <w:rPr>
          <w:iCs/>
          <w:i/>
        </w:rPr>
        <w:t xml:space="preserve">Dietitian</w:t>
      </w:r>
      <w:r>
        <w:t xml:space="preserve"> </w:t>
      </w:r>
      <w:r>
        <w:t xml:space="preserve">cannot simply prescribe restrictive diets that feel alienating or punitive.</w:t>
      </w:r>
    </w:p>
    <w:p>
      <w:pPr>
        <w:pStyle w:val="BodyText"/>
      </w:pPr>
      <w:r>
        <w:t xml:space="preserve">I reflect on the importance of building trust. Patients in this region are often skeptical of Western-style dietary advice that feels disconnected from their daily reality. They may ask, "How can I lose weight if I eat</w:t>
      </w:r>
      <w:r>
        <w:t xml:space="preserve"> </w:t>
      </w:r>
      <w:r>
        <w:rPr>
          <w:iCs/>
          <w:i/>
        </w:rPr>
        <w:t xml:space="preserve">koshary</w:t>
      </w:r>
      <w:r>
        <w:t xml:space="preserve"> </w:t>
      </w:r>
      <w:r>
        <w:t xml:space="preserve">every day?" or "Is it true that we must stop eating rice?" The role of the</w:t>
      </w:r>
      <w:r>
        <w:t xml:space="preserve"> </w:t>
      </w:r>
      <w:r>
        <w:rPr>
          <w:bCs/>
          <w:b/>
        </w:rPr>
        <w:t xml:space="preserve">Dietitian</w:t>
      </w:r>
      <w:r>
        <w:t xml:space="preserve"> </w:t>
      </w:r>
      <w:r>
        <w:t xml:space="preserve">here is to provide nuanced, practical answers. It involves portion control strategies, timing of meals during Ramadan (a critical period for dietary reflection in Egypt), and finding healthier alternatives within the comfort zone of local cuisine. This approach ensures that nutritional interventions are sustainable and culturally respectful.</w:t>
      </w:r>
    </w:p>
    <w:bookmarkEnd w:id="22"/>
    <w:bookmarkStart w:id="23" w:name="the-burden-of-non-communicable-diseases"/>
    <w:p>
      <w:pPr>
        <w:pStyle w:val="Heading2"/>
      </w:pPr>
      <w:r>
        <w:t xml:space="preserve">The Burden of Non-Communicable Diseases</w:t>
      </w:r>
    </w:p>
    <w:p>
      <w:pPr>
        <w:pStyle w:val="FirstParagraph"/>
      </w:pPr>
      <w:r>
        <w:t xml:space="preserve">A sobering aspect of this reflection is the epidemiological transition occurring in</w:t>
      </w:r>
      <w:r>
        <w:t xml:space="preserve"> </w:t>
      </w:r>
      <w:r>
        <w:rPr>
          <w:bCs/>
          <w:b/>
        </w:rPr>
        <w:t xml:space="preserve">Egypt Alexandria</w:t>
      </w:r>
      <w:r>
        <w:t xml:space="preserve">. The city, like much of Egypt, is grappling with an epidemic of non-communicable diseases (NCDs). Diabetes mellitus type 2, hypertension, and cardiovascular diseases are prevalent. Obesity rates among children and adolescents in Alexandrian schools are a growing concern for public health officials.</w:t>
      </w:r>
    </w:p>
    <w:p>
      <w:pPr>
        <w:pStyle w:val="BodyText"/>
      </w:pPr>
      <w:r>
        <w:t xml:space="preserve">As a future</w:t>
      </w:r>
      <w:r>
        <w:t xml:space="preserve"> </w:t>
      </w:r>
      <w:r>
        <w:rPr>
          <w:iCs/>
          <w:i/>
        </w:rPr>
        <w:t xml:space="preserve">Dietitian</w:t>
      </w:r>
      <w:r>
        <w:t xml:space="preserve">, I recognize that my role extends beyond individual consultations. It involves advocacy and community education. In hospitals across Alexandria, from the University Hospital to private clinics, I will encounter patients whose conditions have been exacerbated by poor dietary habits over decades. The reflection here is one of urgency and responsibility. We are not just treating symptoms; we are attempting to reverse decades of metabolic damage through lifestyle changes. This requires patience, empathy, and a deep understanding of the socioeconomic factors that influence food choices in</w:t>
      </w:r>
      <w:r>
        <w:t xml:space="preserve"> </w:t>
      </w:r>
      <w:r>
        <w:rPr>
          <w:bCs/>
          <w:b/>
        </w:rPr>
        <w:t xml:space="preserve">Egypt Alexandria</w:t>
      </w:r>
      <w:r>
        <w:t xml:space="preserve">. For many families, cost remains a barrier to healthy eating; thus, the</w:t>
      </w:r>
      <w:r>
        <w:t xml:space="preserve"> </w:t>
      </w:r>
      <w:r>
        <w:rPr>
          <w:bCs/>
          <w:b/>
        </w:rPr>
        <w:t xml:space="preserve">Dietitian</w:t>
      </w:r>
      <w:r>
        <w:t xml:space="preserve"> </w:t>
      </w:r>
      <w:r>
        <w:t xml:space="preserve">must be creative in designing affordable meal plans that prioritize nutrient density over luxury.</w:t>
      </w:r>
    </w:p>
    <w:bookmarkEnd w:id="23"/>
    <w:bookmarkStart w:id="24" w:name="the-role-of-education-and-prevention"/>
    <w:p>
      <w:pPr>
        <w:pStyle w:val="Heading2"/>
      </w:pPr>
      <w:r>
        <w:t xml:space="preserve">The Role of Education and Prevention</w:t>
      </w:r>
    </w:p>
    <w:p>
      <w:pPr>
        <w:pStyle w:val="FirstParagraph"/>
      </w:pPr>
      <w:r>
        <w:t xml:space="preserve">Moving beyond clinical settings, there is a profound need for preventive education. In schools and community centers in Alexandria, I envision the</w:t>
      </w:r>
      <w:r>
        <w:t xml:space="preserve"> </w:t>
      </w:r>
      <w:r>
        <w:rPr>
          <w:iCs/>
          <w:i/>
        </w:rPr>
        <w:t xml:space="preserve">Dietitian</w:t>
      </w:r>
      <w:r>
        <w:t xml:space="preserve"> </w:t>
      </w:r>
      <w:r>
        <w:t xml:space="preserve">as an educator who demystifies nutrition. There are many myths surrounding food in the region—such as the belief that fats must be entirely eliminated or that sugar-free labels mean "healthy." A</w:t>
      </w:r>
      <w:r>
        <w:t xml:space="preserve"> </w:t>
      </w:r>
      <w:r>
        <w:rPr>
          <w:bCs/>
          <w:b/>
        </w:rPr>
        <w:t xml:space="preserve">Dietitian</w:t>
      </w:r>
      <w:r>
        <w:t xml:space="preserve"> </w:t>
      </w:r>
      <w:r>
        <w:t xml:space="preserve">must clarify these misconceptions with evidence-based information.</w:t>
      </w:r>
    </w:p>
    <w:p>
      <w:pPr>
        <w:pStyle w:val="BodyText"/>
      </w:pPr>
      <w:r>
        <w:t xml:space="preserve">I reflect on the power of storytelling in education. Using local examples, such as comparing a traditional Alexandrian breakfast to a modern fast-food alternative, can make complex nutritional concepts accessible. By integrating nutrition into the school curriculum and community health programs, we can shape the dietary habits of the next generation. This preventive approach is crucial for reducing the burden on</w:t>
      </w:r>
      <w:r>
        <w:t xml:space="preserve"> </w:t>
      </w:r>
      <w:r>
        <w:rPr>
          <w:bCs/>
          <w:b/>
        </w:rPr>
        <w:t xml:space="preserve">Egypt Alexandria</w:t>
      </w:r>
      <w:r>
        <w:t xml:space="preserve">’s healthcare system in the long term.</w:t>
      </w:r>
    </w:p>
    <w:bookmarkEnd w:id="24"/>
    <w:bookmarkStart w:id="25" w:name="sustainability-and-local-sourcing"/>
    <w:p>
      <w:pPr>
        <w:pStyle w:val="Heading2"/>
      </w:pPr>
      <w:r>
        <w:t xml:space="preserve">Sustainability and Local Sourcing</w:t>
      </w:r>
    </w:p>
    <w:p>
      <w:pPr>
        <w:pStyle w:val="FirstParagraph"/>
      </w:pPr>
      <w:r>
        <w:t xml:space="preserve">Finally, I reflect on the environmental aspect of dietetics. Alexandria is facing challenges related to water scarcity and food security. A</w:t>
      </w:r>
      <w:r>
        <w:t xml:space="preserve"> </w:t>
      </w:r>
      <w:r>
        <w:rPr>
          <w:iCs/>
          <w:i/>
        </w:rPr>
        <w:t xml:space="preserve">Dietitian</w:t>
      </w:r>
      <w:r>
        <w:t xml:space="preserve"> </w:t>
      </w:r>
      <w:r>
        <w:t xml:space="preserve">must consider the sustainability of dietary recommendations. Promoting local, seasonal produce not only supports local farmers in the Nile Delta and beyond but also reduces carbon footprints associated with food transport.</w:t>
      </w:r>
    </w:p>
    <w:p>
      <w:pPr>
        <w:pStyle w:val="BodyText"/>
      </w:pPr>
      <w:r>
        <w:t xml:space="preserve">In</w:t>
      </w:r>
      <w:r>
        <w:t xml:space="preserve"> </w:t>
      </w:r>
      <w:r>
        <w:rPr>
          <w:bCs/>
          <w:b/>
        </w:rPr>
        <w:t xml:space="preserve">Egypt Alexandria</w:t>
      </w:r>
      <w:r>
        <w:t xml:space="preserve">, there is an opportunity to champion a "green diet" that aligns with both health and environmental goals. This includes reducing meat consumption in favor of plant-based proteins like lentils, chickpeas, and beans, which are staples in Egyptian cuisine. This shift benefits individual health by lowering the risk of heart disease and supports local agriculture.</w:t>
      </w:r>
    </w:p>
    <w:bookmarkEnd w:id="25"/>
    <w:bookmarkStart w:id="26" w:name="conclusion"/>
    <w:p>
      <w:pPr>
        <w:pStyle w:val="Heading2"/>
      </w:pPr>
      <w:r>
        <w:t xml:space="preserve">Conclusion</w:t>
      </w:r>
    </w:p>
    <w:p>
      <w:pPr>
        <w:pStyle w:val="FirstParagraph"/>
      </w:pPr>
      <w:r>
        <w:t xml:space="preserve">In conclusion, reflecting on the path of a</w:t>
      </w:r>
      <w:r>
        <w:t xml:space="preserve"> </w:t>
      </w:r>
      <w:r>
        <w:rPr>
          <w:iCs/>
          <w:i/>
        </w:rPr>
        <w:t xml:space="preserve">Dietitian</w:t>
      </w:r>
      <w:r>
        <w:t xml:space="preserve"> </w:t>
      </w:r>
      <w:r>
        <w:t xml:space="preserve">in</w:t>
      </w:r>
      <w:r>
        <w:t xml:space="preserve"> </w:t>
      </w:r>
      <w:r>
        <w:rPr>
          <w:bCs/>
          <w:b/>
        </w:rPr>
        <w:t xml:space="preserve">Egypt Alexandria</w:t>
      </w:r>
      <w:r>
        <w:t xml:space="preserve">, I see a profession that is both deeply rooted in tradition and urgently modern. It requires a blend of scientific rigor, cultural sensitivity, economic awareness, and environmental consciousness. The city offers a unique laboratory for nutrition science, where the ancient Mediterranean diet meets the pressures of urbanization. My commitment as a future professional is to honor this heritage while guiding individuals toward healthier choices. I aim to be more than just an advisor; I strive to be a partner in health, helping people in</w:t>
      </w:r>
      <w:r>
        <w:t xml:space="preserve"> </w:t>
      </w:r>
      <w:r>
        <w:rPr>
          <w:bCs/>
          <w:b/>
        </w:rPr>
        <w:t xml:space="preserve">Egypt Alexandria</w:t>
      </w:r>
      <w:r>
        <w:t xml:space="preserve"> </w:t>
      </w:r>
      <w:r>
        <w:t xml:space="preserve">enjoy their rich culinary culture without compromising their well-being. This journey requires humility, continuous learning, and a deep passion for the healing power of food.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Dietitian in Egypt, Alexandria</dc:title>
  <dc:creator/>
  <cp:keywords/>
  <dcterms:created xsi:type="dcterms:W3CDTF">2026-07-30T05:47:50Z</dcterms:created>
  <dcterms:modified xsi:type="dcterms:W3CDTF">2026-07-30T05:47:50Z</dcterms:modified>
</cp:coreProperties>
</file>

<file path=docProps/custom.xml><?xml version="1.0" encoding="utf-8"?>
<Properties xmlns="http://schemas.openxmlformats.org/officeDocument/2006/custom-properties" xmlns:vt="http://schemas.openxmlformats.org/officeDocument/2006/docPropsVTypes"/>
</file>