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Qatar</w:t>
      </w:r>
      <w:r>
        <w:t xml:space="preserve"> </w:t>
      </w:r>
      <w:r>
        <w:t xml:space="preserve">Doha</w:t>
      </w:r>
    </w:p>
    <w:bookmarkStart w:id="25" w:name="Xd978bd70123a493cd31dc3fede74da97b06cd18"/>
    <w:p>
      <w:pPr>
        <w:pStyle w:val="Heading1"/>
      </w:pPr>
      <w:r>
        <w:t xml:space="preserve">Bridging Tradition and Modernity: A Reflection on the Role of a Dietitian in Qatar Doha</w:t>
      </w:r>
    </w:p>
    <w:p>
      <w:pPr>
        <w:pStyle w:val="FirstParagraph"/>
      </w:pPr>
      <w:r>
        <w:t xml:space="preserve">The landscape of health and nutrition is evolving rapidly, particularly in regions undergoing significant socioeconomic transformation. In this context, the profession of a</w:t>
      </w:r>
      <w:r>
        <w:t xml:space="preserve"> </w:t>
      </w:r>
      <w:r>
        <w:rPr>
          <w:bCs/>
          <w:b/>
        </w:rPr>
        <w:t xml:space="preserve">Dietitian</w:t>
      </w:r>
      <w:r>
        <w:t xml:space="preserve"> </w:t>
      </w:r>
      <w:r>
        <w:t xml:space="preserve">has transcended its traditional role as a mere prescriber of meal plans to become a vital agent of public health change. Reflecting on the specific cultural, social, and environmental dynamics of</w:t>
      </w:r>
      <w:r>
        <w:t xml:space="preserve"> </w:t>
      </w:r>
      <w:r>
        <w:rPr>
          <w:bCs/>
          <w:b/>
        </w:rPr>
        <w:t xml:space="preserve">Qatar Doha</w:t>
      </w:r>
      <w:r>
        <w:t xml:space="preserve">, one realizes that the integration of clinical nutrition expertise within this unique Gulf environment presents both profound challenges and unparalleled opportunities. This reflection explores the multifaceted role of a dietitian in Doha, examining how they navigate local culinary traditions, address rising lifestyle diseases, and contribute to the national vision for a healthier society.</w:t>
      </w:r>
    </w:p>
    <w:bookmarkStart w:id="20" w:name="the-cultural-fabric-of-food-in-qatar"/>
    <w:p>
      <w:pPr>
        <w:pStyle w:val="Heading2"/>
      </w:pPr>
      <w:r>
        <w:t xml:space="preserve">The Cultural Fabric of Food in Qatar</w:t>
      </w:r>
    </w:p>
    <w:p>
      <w:pPr>
        <w:pStyle w:val="FirstParagraph"/>
      </w:pPr>
      <w:r>
        <w:t xml:space="preserve">To understand the impact of a dietitian in</w:t>
      </w:r>
      <w:r>
        <w:t xml:space="preserve"> </w:t>
      </w:r>
      <w:r>
        <w:rPr>
          <w:bCs/>
          <w:b/>
        </w:rPr>
        <w:t xml:space="preserve">Qatar Doha</w:t>
      </w:r>
      <w:r>
        <w:t xml:space="preserve">, one must first appreciate the deep-rooted significance of food within Qatari culture. Food here is not merely fuel; it is a primary medium for social bonding, hospitality, and religious observance. Traditional dishes such as Machboos (spiced rice with meat), Harees (wheat and meat porridge), and Luqaimat (sweet dumplings) are staples that carry generations of heritage. For a</w:t>
      </w:r>
      <w:r>
        <w:t xml:space="preserve"> </w:t>
      </w:r>
      <w:r>
        <w:rPr>
          <w:bCs/>
          <w:b/>
        </w:rPr>
        <w:t xml:space="preserve">Dietitian</w:t>
      </w:r>
      <w:r>
        <w:t xml:space="preserve"> </w:t>
      </w:r>
      <w:r>
        <w:t xml:space="preserve">working in this region, the initial approach cannot be one of prohibition or drastic reduction, which often leads to resistance. Instead, it requires a delicate balance of respect for tradition and education on modification.</w:t>
      </w:r>
    </w:p>
    <w:p>
      <w:pPr>
        <w:pStyle w:val="BodyText"/>
      </w:pPr>
      <w:r>
        <w:t xml:space="preserve">I have observed that the most effective dietitians in Doha act as cultural translators. They do not ask patients to abandon their heritage but rather empower them to make smarter choices within their existing dietary framework. For instance, adjusting the portion sizes of rice in Machboos or using leaner cuts of meat without compromising flavor profiles allows individuals to maintain their cultural identity while improving nutritional intake. This sensitivity is crucial because food refusal can be perceived as a rejection of hospitality and community values. Therefore, the dietitian’s role becomes that of a collaborator, working with families to preserve the joy of eating while mitigating health risks.</w:t>
      </w:r>
    </w:p>
    <w:bookmarkEnd w:id="20"/>
    <w:bookmarkStart w:id="21" w:name="X46a9f0502e7fd15c05fd7c4dd75eabd646a84da"/>
    <w:p>
      <w:pPr>
        <w:pStyle w:val="Heading2"/>
      </w:pPr>
      <w:r>
        <w:t xml:space="preserve">Addressing the Dual Burden of Malnutrition and Lifestyle Diseases</w:t>
      </w:r>
    </w:p>
    <w:p>
      <w:pPr>
        <w:pStyle w:val="FirstParagraph"/>
      </w:pPr>
      <w:r>
        <w:rPr>
          <w:bCs/>
          <w:b/>
        </w:rPr>
        <w:t xml:space="preserve">Qatar Doha</w:t>
      </w:r>
      <w:r>
        <w:t xml:space="preserve">, like many rapidly developing nations, faces a "dual burden" of disease. While undernutrition has decreased significantly due to economic prosperity, there is a alarming rise in non-communicable diseases (NCDs). The prevalence of obesity, type 2 diabetes, hypertension, and cardiovascular diseases is high among both the expatriate and local populations. This shift is largely attributed to urbanization, sedentary lifestyles facilitated by modern infrastructure and extreme heat conditions that limit outdoor physical activity for much of the year.</w:t>
      </w:r>
    </w:p>
    <w:p>
      <w:pPr>
        <w:pStyle w:val="BodyText"/>
      </w:pPr>
      <w:r>
        <w:t xml:space="preserve">In this scenario, the</w:t>
      </w:r>
      <w:r>
        <w:t xml:space="preserve"> </w:t>
      </w:r>
      <w:r>
        <w:rPr>
          <w:bCs/>
          <w:b/>
        </w:rPr>
        <w:t xml:space="preserve">Dietitian</w:t>
      </w:r>
      <w:r>
        <w:t xml:space="preserve"> </w:t>
      </w:r>
      <w:r>
        <w:t xml:space="preserve">serves as a frontline defense against these chronic conditions. The reflection on my interactions with patients in Doha highlights a common disconnect: many individuals are well-educated but lack specific nutritional literacy. They may understand the concept of calories but struggle to interpret food labels or understand the glycemic index of traditional local foods. A dietitian provides the necessary education to decode modern nutrition science and apply it to daily life. Whether working in private clinics, hospitals like Hamad Medical Corporation, or corporate wellness programs, the dietitian creates personalized interventions that address specific metabolic needs.</w:t>
      </w:r>
    </w:p>
    <w:bookmarkEnd w:id="21"/>
    <w:bookmarkStart w:id="22" w:name="X64f9c336d4fbdd506b36a4ed054127faf72f7a7"/>
    <w:p>
      <w:pPr>
        <w:pStyle w:val="Heading2"/>
      </w:pPr>
      <w:r>
        <w:t xml:space="preserve">Navigating Climate and Lifestyle Constraints</w:t>
      </w:r>
    </w:p>
    <w:p>
      <w:pPr>
        <w:pStyle w:val="FirstParagraph"/>
      </w:pPr>
      <w:r>
        <w:t xml:space="preserve">A unique aspect of practicing nutrition in</w:t>
      </w:r>
      <w:r>
        <w:t xml:space="preserve"> </w:t>
      </w:r>
      <w:r>
        <w:rPr>
          <w:bCs/>
          <w:b/>
        </w:rPr>
        <w:t xml:space="preserve">Qatar Doha</w:t>
      </w:r>
      <w:r>
        <w:t xml:space="preserve"> </w:t>
      </w:r>
      <w:r>
        <w:t xml:space="preserve">is the environmental context. The extreme heat for a significant portion of the year dictates indoor living patterns, influencing grocery shopping habits, food storage, and meal preparation times. Furthermore, the availability of diverse international cuisines means that residents have access to an overwhelming variety of high-calorie options.</w:t>
      </w:r>
    </w:p>
    <w:p>
      <w:pPr>
        <w:pStyle w:val="BodyText"/>
      </w:pPr>
      <w:r>
        <w:t xml:space="preserve">A reflective practice in this environment requires acknowledging these constraints. A dietitian must provide practical solutions for indoor living. This includes advising on hydration strategies during hot months, which is often overlooked until dehydration sets in. It also involves guiding individuals on how to utilize the extensive refrigeration and cooking facilities available in modern Qatari homes efficiently. The professional must advocate for structured meal planning to counter the convenience culture that favors fast food delivery apps, which are ubiquitous in Doha. By integrating these practical realities into their counseling, dietitians ensure that their advice is not just theoretically sound but practically executable.</w:t>
      </w:r>
    </w:p>
    <w:bookmarkEnd w:id="22"/>
    <w:bookmarkStart w:id="23" w:name="Xbd1c2522f03954c84ad02738ddbc279fda323da"/>
    <w:p>
      <w:pPr>
        <w:pStyle w:val="Heading2"/>
      </w:pPr>
      <w:r>
        <w:t xml:space="preserve">The Dietitian as an Advocate for National Health Vision</w:t>
      </w:r>
    </w:p>
    <w:p>
      <w:pPr>
        <w:pStyle w:val="FirstParagraph"/>
      </w:pPr>
      <w:r>
        <w:t xml:space="preserve">Beyond individual patient care, the role of a</w:t>
      </w:r>
      <w:r>
        <w:t xml:space="preserve"> </w:t>
      </w:r>
      <w:r>
        <w:rPr>
          <w:bCs/>
          <w:b/>
        </w:rPr>
        <w:t xml:space="preserve">Dietitian</w:t>
      </w:r>
      <w:r>
        <w:t xml:space="preserve"> </w:t>
      </w:r>
      <w:r>
        <w:t xml:space="preserve">extends to broader community advocacy, aligning with Qatar National Vision 2030. This national framework emphasizes human development and sustainable development, with health being a cornerstone pillar. Dietitians contribute to this by participating in public awareness campaigns in schools, mosques, and corporate entities across Doha.</w:t>
      </w:r>
    </w:p>
    <w:p>
      <w:pPr>
        <w:pStyle w:val="BodyText"/>
      </w:pPr>
      <w:r>
        <w:t xml:space="preserve">There is a growing recognition among policymakers that prevention is more cost-effective than treatment. Consequently, dietitians are increasingly involved in policy formulation regarding food labeling laws and sugar-salt reduction initiatives. Reflecting on this macro-level impact reveals that the profession is instrumental in shaping a health-conscious culture. In schools, dietitians help design balanced lunch menus that introduce children to healthy eating habits early, countering the influence of aggressive marketing from unhealthy food brands. This preventive approach is essential for sustaining the health of future generations in</w:t>
      </w:r>
      <w:r>
        <w:t xml:space="preserve"> </w:t>
      </w:r>
      <w:r>
        <w:rPr>
          <w:bCs/>
          <w:b/>
        </w:rPr>
        <w:t xml:space="preserve">Qatar Doha</w:t>
      </w:r>
      <w:r>
        <w:t xml:space="preserve">.</w:t>
      </w:r>
    </w:p>
    <w:bookmarkEnd w:id="23"/>
    <w:bookmarkStart w:id="24" w:name="conclusion"/>
    <w:p>
      <w:pPr>
        <w:pStyle w:val="Heading2"/>
      </w:pPr>
      <w:r>
        <w:t xml:space="preserve">Conclusion</w:t>
      </w:r>
    </w:p>
    <w:p>
      <w:pPr>
        <w:pStyle w:val="FirstParagraph"/>
      </w:pPr>
      <w:r>
        <w:t xml:space="preserve">In conclusion, being a dietitian in</w:t>
      </w:r>
      <w:r>
        <w:t xml:space="preserve"> </w:t>
      </w:r>
      <w:r>
        <w:rPr>
          <w:bCs/>
          <w:b/>
        </w:rPr>
        <w:t xml:space="preserve">Qatar Doha</w:t>
      </w:r>
      <w:r>
        <w:t xml:space="preserve"> </w:t>
      </w:r>
      <w:r>
        <w:t xml:space="preserve">is a dynamic and culturally rich profession that demands more than just scientific knowledge. It requires empathy, cultural intelligence, and the ability to adapt global nutrition standards to local traditions. The challenges of combating lifestyle diseases amidst a hot climate and diverse food culture are significant, yet they offer profound opportunities for positive impact. By respecting Qatari heritage while promoting evidence-based nutritional practices, dietitians play a pivotal role in enhancing the quality of life for residents. As Doha continues to grow as a global hub, the importance of holistic health integration will only increase, making the</w:t>
      </w:r>
      <w:r>
        <w:t xml:space="preserve"> </w:t>
      </w:r>
      <w:r>
        <w:rPr>
          <w:bCs/>
          <w:b/>
        </w:rPr>
        <w:t xml:space="preserve">Dietitian</w:t>
      </w:r>
      <w:r>
        <w:t xml:space="preserve"> </w:t>
      </w:r>
      <w:r>
        <w:t xml:space="preserve">an indispensable partner in building a healthier, more resilient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Dietitian in Qatar Doha</dc:title>
  <dc:creator/>
  <dc:language>en</dc:language>
  <cp:keywords/>
  <dcterms:created xsi:type="dcterms:W3CDTF">2026-07-30T02:06:02Z</dcterms:created>
  <dcterms:modified xsi:type="dcterms:W3CDTF">2026-07-30T02:06:02Z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