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1ba15dcb6e322b3ae6426aa04dbd04a3504b541"/>
    <w:p>
      <w:pPr>
        <w:pStyle w:val="Heading1"/>
      </w:pPr>
      <w:r>
        <w:t xml:space="preserve">A Personal Reflection on the Evolving Role of a Dietitian in United Arab Emirates Abu Dhabi</w:t>
      </w:r>
    </w:p>
    <w:p>
      <w:pPr>
        <w:pStyle w:val="FirstParagraph"/>
      </w:pPr>
      <w:r>
        <w:t xml:space="preserve">The landscape of healthcare and personal wellness is undergoing a profound transformation, particularly within the vibrant and rapidly modernizing context of the</w:t>
      </w:r>
      <w:r>
        <w:t xml:space="preserve"> </w:t>
      </w:r>
      <w:r>
        <w:rPr>
          <w:bCs/>
          <w:b/>
        </w:rPr>
        <w:t xml:space="preserve">United Arab Emirates Abu Dhabi</w:t>
      </w:r>
      <w:r>
        <w:t xml:space="preserve">. As I reflect upon my journey and observations regarding nutrition science, it becomes increasingly evident that the role of a</w:t>
      </w:r>
      <w:r>
        <w:t xml:space="preserve"> </w:t>
      </w:r>
      <w:r>
        <w:rPr>
          <w:bCs/>
          <w:b/>
        </w:rPr>
        <w:t xml:space="preserve">Dietitian</w:t>
      </w:r>
      <w:r>
        <w:t xml:space="preserve"> </w:t>
      </w:r>
      <w:r>
        <w:t xml:space="preserve">extends far beyond simple meal planning or calorie counting. In this specific geographical and cultural setting, a</w:t>
      </w:r>
    </w:p>
    <w:p>
      <w:pPr>
        <w:pStyle w:val="BodyText"/>
      </w:pPr>
      <w:r>
        <w:t xml:space="preserve">Dietitian serves as a critical bridge between traditional heritage, modern medical needs, and the diverse international population that calls this emirate home. This reflection explores the multifaceted responsibilities of a</w:t>
      </w:r>
      <w:r>
        <w:t xml:space="preserve"> </w:t>
      </w:r>
      <w:r>
        <w:rPr>
          <w:bCs/>
          <w:b/>
        </w:rPr>
        <w:t xml:space="preserve">Dietitian</w:t>
      </w:r>
      <w:r>
        <w:t xml:space="preserve">, the unique challenges presented by living in Abu Dhabi, and the broader societal impact of nutritional advocacy in this region.</w:t>
      </w:r>
    </w:p>
    <w:bookmarkStart w:id="20" w:name="Xfc96c21fb7a6503f1e04cae97b31ee14bf27c3b"/>
    <w:p>
      <w:pPr>
        <w:pStyle w:val="Heading2"/>
      </w:pPr>
      <w:r>
        <w:t xml:space="preserve">The Cultural Intersection: Tradition Meets Modernity</w:t>
      </w:r>
    </w:p>
    <w:p>
      <w:pPr>
        <w:pStyle w:val="FirstParagraph"/>
      </w:pPr>
      <w:r>
        <w:t xml:space="preserve">In Abu Dhabi, food is not merely sustenance; it is a profound expression of hospitality, identity, and community. The traditional Emirati diet, rich in dates, camel milk, rice with meat (such as Al Harees or Luqaimat), and fresh seafood along the coast holds deep cultural significance. However a</w:t>
      </w:r>
      <w:r>
        <w:t xml:space="preserve"> </w:t>
      </w:r>
      <w:r>
        <w:rPr>
          <w:bCs/>
          <w:b/>
        </w:rPr>
        <w:t xml:space="preserve">Dietitian</w:t>
      </w:r>
      <w:r>
        <w:t xml:space="preserve"> </w:t>
      </w:r>
      <w:r>
        <w:t xml:space="preserve">working in this region must navigate the delicate balance between respecting these culinary traditions and addressing modern health concerns.</w:t>
      </w:r>
    </w:p>
    <w:p>
      <w:pPr>
        <w:pStyle w:val="BodyText"/>
      </w:pPr>
      <w:r>
        <w:t xml:space="preserve">The reflection here centers on adaptability. A effective</w:t>
      </w:r>
    </w:p>
    <w:p>
      <w:pPr>
        <w:pStyle w:val="BodyText"/>
      </w:pPr>
      <w:r>
        <w:t xml:space="preserve">Dietitian does not dismiss traditional dishes as unhealthy but rather reinterprets them. For instance, adjusting portion sizes of sugary sweets like Luqaimat or suggesting healthier cooking methods for rich stews allows individuals to maintain their cultural identity while improving their health outcomes. This requires a deep sensitivity and understanding of the social fabric of the</w:t>
      </w:r>
      <w:r>
        <w:t xml:space="preserve"> </w:t>
      </w:r>
      <w:r>
        <w:rPr>
          <w:bCs/>
          <w:b/>
        </w:rPr>
        <w:t xml:space="preserve">United Arab Emirates Abu Dhabi</w:t>
      </w:r>
      <w:r>
        <w:t xml:space="preserve">, where dining out is a prevalent social activity and family gatherings often revolve around elaborate meals. The</w:t>
      </w:r>
    </w:p>
    <w:p>
      <w:pPr>
        <w:pStyle w:val="BodyText"/>
      </w:pPr>
      <w:r>
        <w:t xml:space="preserve">Dietitian becomes an educator who empowers families to make informed choices without feeling that they are abandoning their heritage.</w:t>
      </w:r>
    </w:p>
    <w:bookmarkEnd w:id="20"/>
    <w:bookmarkStart w:id="21" w:name="X3e6a6247ae13e63d8ec8bd98ceaf32b3570aeaf"/>
    <w:p>
      <w:pPr>
        <w:pStyle w:val="Heading2"/>
      </w:pPr>
      <w:r>
        <w:t xml:space="preserve">Navigating the Health Crisis: Non-Communicable Diseases</w:t>
      </w:r>
    </w:p>
    <w:p>
      <w:pPr>
        <w:pStyle w:val="FirstParagraph"/>
      </w:pPr>
      <w:r>
        <w:t xml:space="preserve">The health statistics in the Gulf region have historically highlighted a high prevalence of non-communicable diseases, including type 2 diabetes, obesity, and cardiovascular issues. In Abu Dhabi, these challenges are acute. The sedentary lifestyle often associated with rapid urbanization and extreme weather conditions that limit outdoor physical activity for significant portions of the year contributes to this trend. As such the role of a</w:t>
      </w:r>
      <w:r>
        <w:t xml:space="preserve"> </w:t>
      </w:r>
      <w:r>
        <w:rPr>
          <w:bCs/>
          <w:b/>
        </w:rPr>
        <w:t xml:space="preserve">Dietitian</w:t>
      </w:r>
      <w:r>
        <w:t xml:space="preserve"> </w:t>
      </w:r>
      <w:r>
        <w:t xml:space="preserve">is not optional but imperative.</w:t>
      </w:r>
    </w:p>
    <w:p>
      <w:pPr>
        <w:pStyle w:val="BodyText"/>
      </w:pPr>
      <w:r>
        <w:t xml:space="preserve">Reflecting on my observations, I realize that education in Abu Dhabi must be proactive rather than reactive. Many residents arrive in the</w:t>
      </w:r>
    </w:p>
    <w:p>
      <w:pPr>
        <w:pStyle w:val="BodyText"/>
      </w:pPr>
      <w:r>
        <w:t xml:space="preserve">United Arab Emirates Abu DhabiDietitian acts as a preventative medicine specialist. They work with schools, corporate entities, and healthcare facilities to implement wellness programs that tackle these issues at the root. Whether it is designing employee wellness initiatives for multinational corporations headquartered in Abu Dhabi or working with pediatricians to prevent childhood obesity, the</w:t>
      </w:r>
      <w:r>
        <w:t xml:space="preserve"> </w:t>
      </w:r>
      <w:r>
        <w:rPr>
          <w:bCs/>
          <w:b/>
        </w:rPr>
        <w:t xml:space="preserve">Dietitian</w:t>
      </w:r>
      <w:r>
        <w:t xml:space="preserve"> </w:t>
      </w:r>
      <w:r>
        <w:t xml:space="preserve">plays a central role in shaping a healthier future for the emirate.</w:t>
      </w:r>
    </w:p>
    <w:bookmarkEnd w:id="21"/>
    <w:bookmarkStart w:id="22" w:name="serving-a-multicultural-tapestry"/>
    <w:p>
      <w:pPr>
        <w:pStyle w:val="Heading2"/>
      </w:pPr>
      <w:r>
        <w:t xml:space="preserve">Serving a Multicultural Tapestry</w:t>
      </w:r>
    </w:p>
    <w:p>
      <w:pPr>
        <w:pStyle w:val="FirstParagraph"/>
      </w:pPr>
      <w:r>
        <w:t xml:space="preserve">One of the most defining characteristics of Abu Dhabi is its demographic diversity. The population is composed of Emiratis, Arabs from other Gulf states, South Asians, Filipinos, Western expatriates, and many others. This diversity presents a unique challenge and opportunity for a</w:t>
      </w:r>
      <w:r>
        <w:t xml:space="preserve"> </w:t>
      </w:r>
      <w:r>
        <w:rPr>
          <w:bCs/>
          <w:b/>
        </w:rPr>
        <w:t xml:space="preserve">Dietitian</w:t>
      </w:r>
      <w:r>
        <w:t xml:space="preserve">. A one-size-fits-all nutritional guide is ineffective in this environment.</w:t>
      </w:r>
    </w:p>
    <w:p>
      <w:pPr>
        <w:pStyle w:val="BodyText"/>
      </w:pPr>
      <w:r>
        <w:t xml:space="preserve">In my reflection on professional practice in the</w:t>
      </w:r>
    </w:p>
    <w:p>
      <w:pPr>
        <w:pStyle w:val="BodyText"/>
      </w:pPr>
      <w:r>
        <w:t xml:space="preserve">United Arab Emirates Abu Dhabi, I recognize the necessity of cultural competency. A</w:t>
      </w:r>
    </w:p>
    <w:p>
      <w:pPr>
        <w:pStyle w:val="BodyText"/>
      </w:pPr>
      <w:r>
        <w:t xml:space="preserve">Dietitian must be fluent not only in multiple languages but also in diverse dietary customs. For a Filipino expatriate, recommendations might involve integrating lean proteins with local vegetables while maintaining traditional flavors. For an Indian resident, understanding vegetarianism and spice-based nutrition is crucial for South Asian residents who may have specific religious or ethical dietary restrictions such as halal certification requirements. The</w:t>
      </w:r>
    </w:p>
    <w:p>
      <w:pPr>
        <w:pStyle w:val="BodyText"/>
      </w:pPr>
      <w:r>
        <w:t xml:space="preserve">Dietitian in Abu Dhabi must be a cultural translator, ensuring that nutritional advice is relevant, respectful, and realistic for every individual within this multicultural mosaic.</w:t>
      </w:r>
    </w:p>
    <w:bookmarkEnd w:id="22"/>
    <w:bookmarkStart w:id="23" w:name="the-impact-of-government-initiatives"/>
    <w:p>
      <w:pPr>
        <w:pStyle w:val="Heading2"/>
      </w:pPr>
      <w:r>
        <w:t xml:space="preserve">The Impact of Government Initiatives</w:t>
      </w:r>
    </w:p>
    <w:p>
      <w:pPr>
        <w:pStyle w:val="FirstParagraph"/>
      </w:pPr>
      <w:r>
        <w:t xml:space="preserve">The government of the</w:t>
      </w:r>
      <w:r>
        <w:t xml:space="preserve"> </w:t>
      </w:r>
      <w:r>
        <w:rPr>
          <w:bCs/>
          <w:b/>
        </w:rPr>
        <w:t xml:space="preserve">United Arab Emirates Abu Dhabi</w:t>
      </w:r>
      <w:r>
        <w:t xml:space="preserve">, particularly through entities like the Department of Health (DoH) and initiatives such as the National Agenda for Health, has placed a strong emphasis on public health. There is a growing demand for professional nutritionists who can align with these national goals. Reflections on this aspect highlight the collaborative nature of modern healthcare.</w:t>
      </w:r>
    </w:p>
    <w:p>
      <w:pPr>
        <w:pStyle w:val="BodyText"/>
      </w:pPr>
      <w:r>
        <w:t xml:space="preserve">A</w:t>
      </w:r>
      <w:r>
        <w:t xml:space="preserve"> </w:t>
      </w:r>
      <w:r>
        <w:rPr>
          <w:bCs/>
          <w:b/>
        </w:rPr>
        <w:t xml:space="preserve">Dietitian</w:t>
      </w:r>
      <w:r>
        <w:t xml:space="preserve"> </w:t>
      </w:r>
      <w:r>
        <w:t xml:space="preserve">in Abu Dhabi does not work in isolation. They are part of a larger ecosystem that includes policymakers, fitness centers, schools, and community organizations. The push for healthier school cafeterias is a prime example. Here, the</w:t>
      </w:r>
    </w:p>
    <w:p>
      <w:pPr>
        <w:pStyle w:val="BodyText"/>
      </w:pPr>
      <w:r>
        <w:t xml:space="preserve">Dietitian influences policy by advising on menu compositions that reduce salt and sugar while increasing fiber and nutrient density. This systemic influence amplifies the impact of individual consultations, creating an environment where healthy choices are easier to make for the entire community.</w:t>
      </w:r>
    </w:p>
    <w:bookmarkEnd w:id="23"/>
    <w:bookmarkStart w:id="24" w:name="Xe1bf2685d38f3ccde70652c9508edc12489894d"/>
    <w:p>
      <w:pPr>
        <w:pStyle w:val="Heading2"/>
      </w:pPr>
      <w:r>
        <w:t xml:space="preserve">Conclusion: A Call to Professional Excellence</w:t>
      </w:r>
    </w:p>
    <w:p>
      <w:pPr>
        <w:pStyle w:val="FirstParagraph"/>
      </w:pPr>
      <w:r>
        <w:t xml:space="preserve">In conclusion, reflecting on the position of a</w:t>
      </w:r>
    </w:p>
    <w:p>
      <w:pPr>
        <w:pStyle w:val="BodyText"/>
      </w:pPr>
      <w:r>
        <w:t xml:space="preserve">Dietitian in Abu Dhabi reveals a profession that is dynamic, culturally rich, and critically important. It is not enough to simply understand biochemistry and nutrient metabolism; one must also possess sociological insight and cultural intelligence. The unique environment of the</w:t>
      </w:r>
      <w:r>
        <w:t xml:space="preserve"> </w:t>
      </w:r>
      <w:r>
        <w:rPr>
          <w:bCs/>
          <w:b/>
        </w:rPr>
        <w:t xml:space="preserve">United Arab Emirates Abu Dhabi</w:t>
      </w:r>
      <w:r>
        <w:t xml:space="preserve">, with its blend of deep-rooted traditions, modern infrastructure, and global diversity creates a complex but rewarding landscape for nutritional professionals.</w:t>
      </w:r>
    </w:p>
    <w:p>
      <w:pPr>
        <w:pStyle w:val="BodyText"/>
      </w:pPr>
      <w:r>
        <w:t xml:space="preserve">The future of health in this region depends heavily on the ability of</w:t>
      </w:r>
    </w:p>
    <w:p>
      <w:pPr>
        <w:pStyle w:val="BodyText"/>
      </w:pPr>
      <w:r>
        <w:t xml:space="preserve">Dietitians to adapt their methodologies to serve a diverse population while promoting sustainable lifestyle changes. By honoring tradition, addressing specific public health challenges, and collaborating with broader societal structures, a</w:t>
      </w:r>
      <w:r>
        <w:t xml:space="preserve"> </w:t>
      </w:r>
      <w:r>
        <w:rPr>
          <w:bCs/>
          <w:b/>
        </w:rPr>
        <w:t xml:space="preserve">Dietitian</w:t>
      </w:r>
      <w:r>
        <w:t xml:space="preserve"> </w:t>
      </w:r>
      <w:r>
        <w:t xml:space="preserve">can significantly enhance the quality of life for residents in Abu Dhabi. This role demands continuous learning, empathy, and innovation. As I look forward to my career in this field within the</w:t>
      </w:r>
    </w:p>
    <w:p>
      <w:pPr>
        <w:pStyle w:val="BodyText"/>
      </w:pPr>
      <w:r>
        <w:t xml:space="preserve">United Arab Emirates Abu Dhabi&lt;/&gt;, I am committed to embracing these challenges and contributing to a healthier, more mindful society where nutrition is understood as a vital component of overall well-being.</w:t>
      </w:r>
    </w:p>
    <w:p>
      <w:pPr>
        <w:pStyle w:val="BodyText"/>
      </w:pPr>
      <w:r>
        <w:t xml:space="preserve">The journey of understanding and implementing nutritional science in Abu Dhabi is ongoing. It requires patience, respect for culture, and an unwavering commitment to health education. As a future practitioner, I recognize that my work as a</w:t>
      </w:r>
      <w:r>
        <w:t xml:space="preserve"> </w:t>
      </w:r>
      <w:r>
        <w:rPr>
          <w:bCs/>
          <w:b/>
        </w:rPr>
        <w:t xml:space="preserve">Dietitian</w:t>
      </w:r>
      <w:r>
        <w:t xml:space="preserve"> </w:t>
      </w:r>
      <w:r>
        <w:t xml:space="preserve">will be instrumental in shaping the health narrative of this remarkable emirate.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Dietitian in United Arab Emirates Abu Dhabi</dc:title>
  <dc:creator/>
  <dc:language>en</dc:language>
  <cp:keywords/>
  <dcterms:created xsi:type="dcterms:W3CDTF">2026-07-29T21:51:05Z</dcterms:created>
  <dcterms:modified xsi:type="dcterms:W3CDTF">2026-07-29T21:51:05Z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