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7e9c3e4dd049126323f61334cbb48a4f73fb4d8"/>
    <w:p>
      <w:pPr>
        <w:pStyle w:val="Heading1"/>
      </w:pPr>
      <w:r>
        <w:t xml:space="preserve">A Professional Reflection: The Evolving Role of the Dietitian in United States Houston</w:t>
      </w:r>
    </w:p>
    <w:p>
      <w:pPr>
        <w:pStyle w:val="FirstParagraph"/>
      </w:pPr>
      <w:r>
        <w:t xml:space="preserve">The landscape of healthcare is undergoing a profound transformation, shifting away from a purely reactive model of treating acute illness toward a proactive model focused on prevention and wellness. At the forefront of this shift is the profession of nutrition and dietetics. As I reflect on my professional journey and observations within the dynamic medical ecosystem of United States Houston, it becomes increasingly clear that the role of a</w:t>
      </w:r>
      <w:r>
        <w:t xml:space="preserve"> </w:t>
      </w:r>
      <w:r>
        <w:rPr>
          <w:bCs/>
          <w:b/>
        </w:rPr>
        <w:t xml:space="preserve">Dietitian</w:t>
      </w:r>
      <w:r>
        <w:t xml:space="preserve"> </w:t>
      </w:r>
      <w:r>
        <w:t xml:space="preserve">extends far beyond simple meal planning or calorie counting. In a city as diverse, vibrant, and complex as Houston, Texas—the fourth-largest city in the United States—the impact of a registered dietitian is both multifaceted and critical to public health outcomes.</w:t>
      </w:r>
    </w:p>
    <w:p>
      <w:pPr>
        <w:pStyle w:val="BodyText"/>
      </w:pPr>
      <w:r>
        <w:t xml:space="preserve">Houston presents a unique case study for nutrition professionals. It is a cultural melting pot with one of the most diverse populations in the nation. This diversity is reflected in its food culture, traditions, and socioeconomic disparities. When considering the role of a</w:t>
      </w:r>
      <w:r>
        <w:t xml:space="preserve"> </w:t>
      </w:r>
      <w:r>
        <w:rPr>
          <w:bCs/>
          <w:b/>
        </w:rPr>
        <w:t xml:space="preserve">Dietitian</w:t>
      </w:r>
      <w:r>
        <w:t xml:space="preserve"> </w:t>
      </w:r>
      <w:r>
        <w:t xml:space="preserve">in this specific geographic context, one must acknowledge that standard nutritional guidelines often fail to resonate with communities whose dietary habits are deeply rooted in cultural heritage rather than clinical advice. Therefore, my reflection centers on the necessity of cultural competence as a core competency for dietitians practicing in</w:t>
      </w:r>
      <w:r>
        <w:t xml:space="preserve"> </w:t>
      </w:r>
      <w:r>
        <w:rPr>
          <w:bCs/>
          <w:b/>
        </w:rPr>
        <w:t xml:space="preserve">United States Houston</w:t>
      </w:r>
      <w:r>
        <w:t xml:space="preserve">. A successful dietitian here cannot simply impose a "one-size-fits-all" Western medical approach; they must be adept at bridging the gap between evidence-based science and traditional culinary practices.</w:t>
      </w:r>
    </w:p>
    <w:p>
      <w:pPr>
        <w:pStyle w:val="BodyText"/>
      </w:pPr>
      <w:r>
        <w:t xml:space="preserve">In many neighborhoods across Houston, food insecurity remains a significant challenge. It is not uncommon to find areas where fresh produce is scarce, yet fast food outlets are abundant. These "food deserts" create an environment where chronic diseases such as type 2 diabetes, hypertension, and obesity thrive. In this context, the role of the</w:t>
      </w:r>
      <w:r>
        <w:t xml:space="preserve"> </w:t>
      </w:r>
      <w:r>
        <w:rPr>
          <w:bCs/>
          <w:b/>
        </w:rPr>
        <w:t xml:space="preserve">Dietitian</w:t>
      </w:r>
      <w:r>
        <w:t xml:space="preserve"> </w:t>
      </w:r>
      <w:r>
        <w:t xml:space="preserve">transforms into that of an advocate and educator. It is not enough to tell a patient to "eat more vegetables"; one must provide realistic, affordable, and accessible alternatives that fit within their budget and local availability. My experience has shown me that effective nutrition counseling in</w:t>
      </w:r>
      <w:r>
        <w:t xml:space="preserve"> </w:t>
      </w:r>
      <w:r>
        <w:rPr>
          <w:bCs/>
          <w:b/>
        </w:rPr>
        <w:t xml:space="preserve">United States Houston</w:t>
      </w:r>
      <w:r>
        <w:t xml:space="preserve"> </w:t>
      </w:r>
      <w:r>
        <w:t xml:space="preserve">requires a deep understanding of community resources. Whether it is connecting patients with local farmers' markets, WIC programs, or food pantries, the dietitian serves as a navigator through the complex social determinants of health.</w:t>
      </w:r>
    </w:p>
    <w:p>
      <w:pPr>
        <w:pStyle w:val="BodyText"/>
      </w:pPr>
      <w:r>
        <w:t xml:space="preserve">Furthermore, the healthcare infrastructure in Houston is robust, anchored by world-renowned institutions such as the Texas Medical Center. Within these hospital systems and outpatient clinics, dietitians play an integral role in interdisciplinary care teams. The reflection on my practice reveals that collaboration is key. Dietitians do not work in isolation; they consult with physicians, nurses, pharmacists, and social workers to create holistic treatment plans for patients suffering from complex conditions like cancer, renal failure, or heart disease. In</w:t>
      </w:r>
      <w:r>
        <w:t xml:space="preserve"> </w:t>
      </w:r>
      <w:r>
        <w:rPr>
          <w:bCs/>
          <w:b/>
        </w:rPr>
        <w:t xml:space="preserve">United States Houston</w:t>
      </w:r>
      <w:r>
        <w:t xml:space="preserve">, where specialized care is the norm but also highly competitive and fast-paced, the dietitian’s ability to communicate the critical impact of medical nutrition therapy (MNT) is vital. It is through these collaborative efforts that we see measurable improvements in patient length of stay, readmission rates, and overall quality of life.</w:t>
      </w:r>
    </w:p>
    <w:p>
      <w:pPr>
        <w:pStyle w:val="BodyText"/>
      </w:pPr>
      <w:r>
        <w:t xml:space="preserve">Another significant aspect of this reflection involves addressing the specific health challenges prevalent in Texas. The state has some of the highest rates of obesity and related comorbidities in the nation. In Houston specifically, sedentary lifestyles combined with a diet high in processed foods and sugars pose a severe public health threat. As a</w:t>
      </w:r>
      <w:r>
        <w:t xml:space="preserve"> </w:t>
      </w:r>
      <w:r>
        <w:rPr>
          <w:bCs/>
          <w:b/>
        </w:rPr>
        <w:t xml:space="preserve">Dietitian</w:t>
      </w:r>
      <w:r>
        <w:t xml:space="preserve">, I have found that behavior change theory is just as important as nutritional biochemistry. Helping individuals understand *why* they eat the way they do, and how to make sustainable changes without feeling deprived, is essential. In the cultural context of</w:t>
      </w:r>
      <w:r>
        <w:t xml:space="preserve"> </w:t>
      </w:r>
      <w:r>
        <w:rPr>
          <w:bCs/>
          <w:b/>
        </w:rPr>
        <w:t xml:space="preserve">United States Houston</w:t>
      </w:r>
      <w:r>
        <w:t xml:space="preserve">, where hospitality often revolves around food, these conversations require empathy and skill. We must celebrate food as a source of joy and connection while gently guiding patients toward healthier choices that preserve those cultural bonds rather than severing them.</w:t>
      </w:r>
    </w:p>
    <w:p>
      <w:pPr>
        <w:pStyle w:val="BodyText"/>
      </w:pPr>
      <w:r>
        <w:t xml:space="preserve">The rise of corporate wellness programs in Houston’s bustling business districts also highlights another facet of the dietitian’s role. With major energy companies, tech firms, and healthcare providers establishing headquarters here, there is a growing demand for occupational health services. Dietitians are increasingly employed to design workplace wellness initiatives that boost productivity and reduce healthcare costs for employers. This corporate perspective offers a unique opportunity to impact large populations simultaneously. By introducing healthier cafeteria options, providing group education sessions on stress eating, and creating supportive environments for physical activity, dietitians in</w:t>
      </w:r>
      <w:r>
        <w:t xml:space="preserve"> </w:t>
      </w:r>
      <w:r>
        <w:rPr>
          <w:bCs/>
          <w:b/>
        </w:rPr>
        <w:t xml:space="preserve">United States Houston</w:t>
      </w:r>
      <w:r>
        <w:t xml:space="preserve"> </w:t>
      </w:r>
      <w:r>
        <w:t xml:space="preserve">can influence public health on a macro level.</w:t>
      </w:r>
    </w:p>
    <w:p>
      <w:pPr>
        <w:pStyle w:val="BodyText"/>
      </w:pPr>
      <w:r>
        <w:t xml:space="preserve">Moreover, the digital age has reshaped how we deliver nutrition services. Telehealth has expanded our reach across the sprawling metro area of Houston. A patient in downtown Houston and another in a more suburban area like The Woodlands or Katy can access high-quality care from the same</w:t>
      </w:r>
      <w:r>
        <w:t xml:space="preserve"> </w:t>
      </w:r>
      <w:r>
        <w:rPr>
          <w:bCs/>
          <w:b/>
        </w:rPr>
        <w:t xml:space="preserve">Dietitian</w:t>
      </w:r>
      <w:r>
        <w:t xml:space="preserve">. This accessibility is crucial for overcoming barriers such as transportation issues, work schedules, and mobility constraints. Reflecting on this technological shift, I realize that the future of dietetics lies in hybrid models of care that combine face-to-face interaction with digital tools for monitoring and engagement.</w:t>
      </w:r>
    </w:p>
    <w:p>
      <w:pPr>
        <w:pStyle w:val="BodyText"/>
      </w:pPr>
      <w:r>
        <w:t xml:space="preserve">Finally, it is imperative to reflect on the continuous nature of professional development. Nutrition science is ever-evolving, with new research emerging regularly regarding gut health, personalized nutrition based on genetics, and the impact of environmental toxins on metabolism. For any dietitian practicing in</w:t>
      </w:r>
      <w:r>
        <w:t xml:space="preserve"> </w:t>
      </w:r>
      <w:r>
        <w:rPr>
          <w:bCs/>
          <w:b/>
        </w:rPr>
        <w:t xml:space="preserve">United States Houston</w:t>
      </w:r>
      <w:r>
        <w:t xml:space="preserve">, staying current is not optional; it is a professional obligation to ensure that advice given is safe and effective. This commitment to lifelong learning ensures that we remain credible partners in the healthcare community.</w:t>
      </w:r>
    </w:p>
    <w:p>
      <w:pPr>
        <w:pStyle w:val="BodyText"/>
      </w:pPr>
      <w:r>
        <w:t xml:space="preserve">In conclusion, my reflection on being a</w:t>
      </w:r>
      <w:r>
        <w:t xml:space="preserve"> </w:t>
      </w:r>
      <w:r>
        <w:rPr>
          <w:bCs/>
          <w:b/>
        </w:rPr>
        <w:t xml:space="preserve">Dietitian</w:t>
      </w:r>
      <w:r>
        <w:t xml:space="preserve"> </w:t>
      </w:r>
      <w:r>
        <w:t xml:space="preserve">in</w:t>
      </w:r>
      <w:r>
        <w:t xml:space="preserve"> </w:t>
      </w:r>
      <w:r>
        <w:rPr>
          <w:bCs/>
          <w:b/>
        </w:rPr>
        <w:t xml:space="preserve">United States Houston</w:t>
      </w:r>
      <w:r>
        <w:t xml:space="preserve"> </w:t>
      </w:r>
      <w:r>
        <w:t xml:space="preserve">reveals a profession that is dynamic, challenging, and deeply rewarding. It requires a blend of scientific expertise, cultural sensitivity, advocacy skills, and technological adaptability. We are not just educators; we are advocates for equity in healthcare providers for change agents within their communities.</w:t>
      </w:r>
    </w:p>
    <w:p>
      <w:pPr>
        <w:pStyle w:val="BodyText"/>
      </w:pPr>
      <w:r>
        <w:t xml:space="preserve">The unique characteristics of Houston—a city defined by its diversity, its medical prowess, and its distinct cultural identity—demand a nuanced approach to nutrition care. By embracing these local realities and striving to provide culturally competent, evidence-based care, dietitians can make a tangible difference in the lives of individuals and populations alike. As we look to the future, the role of the dietitian will only become more central to building a healthier</w:t>
      </w:r>
      <w:r>
        <w:t xml:space="preserve"> </w:t>
      </w:r>
      <w:r>
        <w:rPr>
          <w:bCs/>
          <w:b/>
        </w:rPr>
        <w:t xml:space="preserve">United States Houston</w:t>
      </w:r>
      <w:r>
        <w:t xml:space="preserve">. It is through persistent education, compassionate counseling that respects cultural traditions and unwavering advocacy for food equity that we can help mitigate chronic diseases improve health outcomes and enhance quality of life for all residents. This reflection underscores my commitment to this noble profession and my dedication to serving the community with excellence, integrity, and empathy.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United States Houston</dc:title>
  <dc:creator/>
  <dc:language>en</dc:language>
  <cp:keywords/>
  <dcterms:created xsi:type="dcterms:W3CDTF">2026-07-30T03:58:25Z</dcterms:created>
  <dcterms:modified xsi:type="dcterms:W3CDTF">2026-07-30T03:58:25Z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