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Diplomat</w:t>
      </w:r>
      <w:r>
        <w:t xml:space="preserve"> </w:t>
      </w:r>
      <w:r>
        <w:t xml:space="preserve">in</w:t>
      </w:r>
      <w:r>
        <w:t xml:space="preserve"> </w:t>
      </w:r>
      <w:r>
        <w:t xml:space="preserve">Bangladesh</w:t>
      </w:r>
      <w:r>
        <w:t xml:space="preserve"> </w:t>
      </w:r>
      <w:r>
        <w:t xml:space="preserve">Dhaka</w:t>
      </w:r>
    </w:p>
    <w:bookmarkStart w:id="20" w:name="X66fc57b07853bf1cc3613243bfe66cdf9c8066d"/>
    <w:p>
      <w:pPr>
        <w:pStyle w:val="Heading1"/>
      </w:pPr>
      <w:r>
        <w:t xml:space="preserve">The Intersection of Duty and Humanity: A Reflection on the Role of a Diplomat in Bangladesh Dhaka</w:t>
      </w:r>
    </w:p>
    <w:p>
      <w:pPr>
        <w:pStyle w:val="FirstParagraph"/>
      </w:pPr>
      <w:r>
        <w:t xml:space="preserve">A Personal and Professional Examination of International Relations in South Asia</w:t>
      </w:r>
    </w:p>
    <w:p>
      <w:r>
        <w:pict>
          <v:rect style="width:0;height:1.5pt" o:hralign="center" o:hrstd="t" o:hr="t"/>
        </w:pict>
      </w:r>
    </w:p>
    <w:p>
      <w:pPr>
        <w:pStyle w:val="FirstParagraph"/>
      </w:pPr>
      <w:r>
        <w:t xml:space="preserve">The concept of diplomacy is often romanticized as a series of high-stakes negotiations in marble halls, governed by rigid protocols and the silent language of flags. However, my immersion into the realities of being a</w:t>
      </w:r>
      <w:r>
        <w:t xml:space="preserve"> </w:t>
      </w:r>
      <w:r>
        <w:rPr>
          <w:bCs/>
          <w:b/>
        </w:rPr>
        <w:t xml:space="preserve">Diplomat</w:t>
      </w:r>
      <w:r>
        <w:t xml:space="preserve"> </w:t>
      </w:r>
      <w:r>
        <w:t xml:space="preserve">stationed in Bangladesh Dhaka has fundamentally reshaped this perception. This reflection paper serves not merely as an academic exercise, but as a profound exploration of how the abstract ideals of international relations intersect with the vibrant, chaotic, and resilient reality of life on the ground. To understand what it means to be a</w:t>
      </w:r>
      <w:r>
        <w:t xml:space="preserve"> </w:t>
      </w:r>
      <w:r>
        <w:rPr>
          <w:bCs/>
          <w:b/>
        </w:rPr>
        <w:t xml:space="preserve">Diplomat</w:t>
      </w:r>
      <w:r>
        <w:t xml:space="preserve"> </w:t>
      </w:r>
      <w:r>
        <w:t xml:space="preserve">is to understand that one’s duty extends far beyond policy formulation; it requires a deep empathetic engagement with the host nation. In this context, Bangladesh Dhaka serves as more than just a geographic location; it acts as a dynamic classroom where the complexities of development, climate change, and cultural diplomacy are lived daily.</w:t>
      </w:r>
    </w:p>
    <w:p>
      <w:pPr>
        <w:pStyle w:val="BodyText"/>
      </w:pPr>
      <w:r>
        <w:t xml:space="preserve">The journey begins with an acknowledgment of Dhaka’s unique energy. For any</w:t>
      </w:r>
      <w:r>
        <w:t xml:space="preserve"> </w:t>
      </w:r>
      <w:r>
        <w:rPr>
          <w:bCs/>
          <w:b/>
        </w:rPr>
        <w:t xml:space="preserve">Diplomat</w:t>
      </w:r>
      <w:r>
        <w:t xml:space="preserve">, arriving in Bangladesh Dhaka is akin to stepping into a whirlwind of sensory experiences. The city is characterized by its relentless pace, the cacophony of rickshaws, and the dense tapestry of humanity that fills every street corner. Initially, this environment can be overwhelming for someone accustomed to order and quietude. Yet, it is precisely within this chaos that the true essence of modern diplomacy reveals itself. The</w:t>
      </w:r>
      <w:r>
        <w:t xml:space="preserve"> </w:t>
      </w:r>
      <w:r>
        <w:rPr>
          <w:bCs/>
          <w:b/>
        </w:rPr>
        <w:t xml:space="preserve">Diplomat</w:t>
      </w:r>
      <w:r>
        <w:t xml:space="preserve"> </w:t>
      </w:r>
      <w:r>
        <w:t xml:space="preserve">in Bangladesh Dhaka cannot operate from an ivory tower; one must engage directly with the communities that define this metropolis. It is here, amidst the bustling markets of New Market or along the serene banks of the Buriganga River, that trust is built not through treaties alone, but through consistent presence and genuine curiosity about local lives.</w:t>
      </w:r>
    </w:p>
    <w:p>
      <w:pPr>
        <w:pStyle w:val="BodyText"/>
      </w:pPr>
      <w:r>
        <w:t xml:space="preserve">A critical aspect of my role as a</w:t>
      </w:r>
      <w:r>
        <w:t xml:space="preserve"> </w:t>
      </w:r>
      <w:r>
        <w:rPr>
          <w:bCs/>
          <w:b/>
        </w:rPr>
        <w:t xml:space="preserve">Diplomat</w:t>
      </w:r>
      <w:r>
        <w:t xml:space="preserve"> </w:t>
      </w:r>
      <w:r>
        <w:t xml:space="preserve">involves navigating the delicate balance between national interest and humanitarian solidarity. Bangladesh Dhaka stands at the forefront of global discussions regarding climate change. As one of the most vulnerable nations to environmental shifts, Bangladesh presents a case study in resilience that every</w:t>
      </w:r>
      <w:r>
        <w:t xml:space="preserve"> </w:t>
      </w:r>
      <w:r>
        <w:rPr>
          <w:bCs/>
          <w:b/>
        </w:rPr>
        <w:t xml:space="preserve">Diplomat</w:t>
      </w:r>
      <w:r>
        <w:t xml:space="preserve"> </w:t>
      </w:r>
      <w:r>
        <w:t xml:space="preserve">must study with reverence. Reflecting on my time here, I have realized that diplomacy is no longer just about trade agreements or security alliances; it is increasingly about survival and adaptation. When engaging with local stakeholders in Bangladesh Dhaka, the conversation often revolves around flood management, sustainable agriculture, and urban planning. The</w:t>
      </w:r>
      <w:r>
        <w:t xml:space="preserve"> </w:t>
      </w:r>
      <w:r>
        <w:rPr>
          <w:bCs/>
          <w:b/>
        </w:rPr>
        <w:t xml:space="preserve">Diplomat</w:t>
      </w:r>
      <w:r>
        <w:t xml:space="preserve"> </w:t>
      </w:r>
      <w:r>
        <w:t xml:space="preserve">must act as a bridge between global resources and local needs, ensuring that international aid is not just delivered but is effectively integrated into the socio-economic fabric of the country.</w:t>
      </w:r>
    </w:p>
    <w:p>
      <w:pPr>
        <w:pStyle w:val="BodyText"/>
      </w:pPr>
      <w:r>
        <w:t xml:space="preserve">Cultural sensitivity emerges as another pillar of effective diplomatic practice in this region. Bangladesh possesses a rich historical heritage, from the language movement of 1952 to the liberation war of 1971, events that have shaped a national identity rooted in sacrifice and unity. For any</w:t>
      </w:r>
      <w:r>
        <w:t xml:space="preserve"> </w:t>
      </w:r>
      <w:r>
        <w:rPr>
          <w:bCs/>
          <w:b/>
        </w:rPr>
        <w:t xml:space="preserve">Diplomat</w:t>
      </w:r>
      <w:r>
        <w:t xml:space="preserve"> </w:t>
      </w:r>
      <w:r>
        <w:t xml:space="preserve">operating within Bangladesh Dhaka, understanding this historical context is non-negotiable. Missteps in cultural etiquette or a lack of awareness regarding local traditions can undermine years of diplomatic effort. I have learned that respect is earned through listening rather than speaking. Whether attending a traditional Eid celebration or participating in discussions about the garment industry’s labor rights, the</w:t>
      </w:r>
      <w:r>
        <w:t xml:space="preserve"> </w:t>
      </w:r>
      <w:r>
        <w:rPr>
          <w:bCs/>
          <w:b/>
        </w:rPr>
        <w:t xml:space="preserve">Diplomat</w:t>
      </w:r>
      <w:r>
        <w:t xml:space="preserve"> </w:t>
      </w:r>
      <w:r>
        <w:t xml:space="preserve">must demonstrate humility. In Bangladesh Dhaka, relationships are personal before they are professional; this human-centric approach to diplomacy is what distinguishes successful long-term partnerships from fleeting political exchanges.</w:t>
      </w:r>
    </w:p>
    <w:p>
      <w:pPr>
        <w:pStyle w:val="BodyText"/>
      </w:pPr>
      <w:r>
        <w:t xml:space="preserve">Furthermore, the economic dynamism of Bangladesh Dhaka offers a fascinating lens through which to view global economic diplomacy. The city is an engine of growth, driven largely by its ready-made garment sector and an emerging digital economy. As a</w:t>
      </w:r>
      <w:r>
        <w:t xml:space="preserve"> </w:t>
      </w:r>
      <w:r>
        <w:rPr>
          <w:bCs/>
          <w:b/>
        </w:rPr>
        <w:t xml:space="preserve">Diplomat</w:t>
      </w:r>
      <w:r>
        <w:t xml:space="preserve">, my interactions with business leaders and entrepreneurs have highlighted the shift from aid-based relationships to trade-based partnerships. There is a palpable sense of ambition among the youth in Bangladesh Dhaka, who are eager to connect with global markets. The role of the</w:t>
      </w:r>
      <w:r>
        <w:t xml:space="preserve"> </w:t>
      </w:r>
      <w:r>
        <w:rPr>
          <w:bCs/>
          <w:b/>
        </w:rPr>
        <w:t xml:space="preserve">Diplomat</w:t>
      </w:r>
      <w:r>
        <w:t xml:space="preserve"> </w:t>
      </w:r>
      <w:r>
        <w:t xml:space="preserve">here is to facilitate these connections, removing bureaucratic barriers and promoting an environment conducive to investment. However, this economic diplomacy must be inclusive. It is imperative that the benefits of growth reach all segments of society, ensuring that development in Bangladesh Dhaka does not leave behind its most vulnerable populations.</w:t>
      </w:r>
    </w:p>
    <w:p>
      <w:pPr>
        <w:pStyle w:val="BodyText"/>
      </w:pPr>
      <w:r>
        <w:t xml:space="preserve">The challenges faced by a</w:t>
      </w:r>
      <w:r>
        <w:t xml:space="preserve"> </w:t>
      </w:r>
      <w:r>
        <w:rPr>
          <w:bCs/>
          <w:b/>
        </w:rPr>
        <w:t xml:space="preserve">Diplomat</w:t>
      </w:r>
      <w:r>
        <w:t xml:space="preserve"> </w:t>
      </w:r>
      <w:r>
        <w:t xml:space="preserve">in this region are significant. Infrastructure deficits, political transitions, and social inequalities present ongoing hurdles. Yet, these challenges also provide opportunities for innovation and collaboration. I have observed that when the international community approaches Bangladesh Dhaka with a mindset of partnership rather than paternalism, remarkable progress ensues. The resilience of the Bangladeshi people serves as a constant source of inspiration. Their ability to adapt to frequent natural disasters while maintaining social cohesion offers valuable lessons for diplomats worldwide. This experience has taught me that diplomacy is ultimately about hope and possibility—it is about envisioning a better future and working tirelessly toward it.</w:t>
      </w:r>
    </w:p>
    <w:p>
      <w:pPr>
        <w:pStyle w:val="BodyText"/>
      </w:pPr>
      <w:r>
        <w:t xml:space="preserve">In conclusion, my reflection on the role of the</w:t>
      </w:r>
      <w:r>
        <w:t xml:space="preserve"> </w:t>
      </w:r>
      <w:r>
        <w:rPr>
          <w:bCs/>
          <w:b/>
        </w:rPr>
        <w:t xml:space="preserve">Diplomat</w:t>
      </w:r>
      <w:r>
        <w:t xml:space="preserve"> </w:t>
      </w:r>
      <w:r>
        <w:t xml:space="preserve">in Bangladesh Dhaka leads to a singular realization: diplomacy is a deeply human endeavor. It requires heart as much as intellect. The city of Bangladesh Dhaka has challenged me to grow beyond my preconceived notions of international relations. It has taught me that being a</w:t>
      </w:r>
      <w:r>
        <w:t xml:space="preserve"> </w:t>
      </w:r>
      <w:r>
        <w:rPr>
          <w:bCs/>
          <w:b/>
        </w:rPr>
        <w:t xml:space="preserve">Diplomat</w:t>
      </w:r>
      <w:r>
        <w:t xml:space="preserve"> </w:t>
      </w:r>
      <w:r>
        <w:t xml:space="preserve">is about bearing witness, learning continuously, and acting with integrity. The vibrant streets, the historic depths, and the hopeful eyes of its citizens have left an indelible mark on my professional identity. As I continue my service in Bangladesh Dhaka, I carry with me a renewed commitment to foster understanding and cooperation. This reflection paper stands as a testament to that journey—a recognition that in the heart of South Asia, amidst the noise and color of Dhaka, the quiet work of diplomacy changes lives.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Diplomat in Bangladesh Dhaka</dc:title>
  <dc:creator/>
  <dc:language>en</dc:language>
  <cp:keywords/>
  <dcterms:created xsi:type="dcterms:W3CDTF">2026-07-29T15:16:05Z</dcterms:created>
  <dcterms:modified xsi:type="dcterms:W3CDTF">2026-07-29T15:16:05Z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