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Diplomat</w:t>
      </w:r>
      <w:r>
        <w:t xml:space="preserve"> </w:t>
      </w:r>
      <w:r>
        <w:t xml:space="preserve">in</w:t>
      </w:r>
      <w:r>
        <w:t xml:space="preserve"> </w:t>
      </w:r>
      <w:r>
        <w:t xml:space="preserve">Canada,</w:t>
      </w:r>
      <w:r>
        <w:t xml:space="preserve"> </w:t>
      </w:r>
      <w:r>
        <w:t xml:space="preserve">Vancouver</w:t>
      </w:r>
    </w:p>
    <w:bookmarkStart w:id="20" w:name="Xc809d70c4f4972fb6c96055985c8343107c6adf"/>
    <w:p>
      <w:pPr>
        <w:pStyle w:val="Heading1"/>
      </w:pPr>
      <w:r>
        <w:t xml:space="preserve">The Art of Bridge-Building: A Reflection on the Role of a Diplomat in Canada, Vancouver</w:t>
      </w:r>
    </w:p>
    <w:p>
      <w:pPr>
        <w:pStyle w:val="FirstParagraph"/>
      </w:pPr>
      <w:r>
        <w:t xml:space="preserve">Diplomacy is often misconceived as merely the exchange of formal notes or the signing of treaties in grand, wood-paneled rooms. However, upon deeper reflection on the contemporary landscape of international relations and specifically within the vibrant context of</w:t>
      </w:r>
      <w:r>
        <w:t xml:space="preserve"> </w:t>
      </w:r>
      <w:r>
        <w:rPr>
          <w:bCs/>
          <w:b/>
        </w:rPr>
        <w:t xml:space="preserve">Canada Vancouver</w:t>
      </w:r>
      <w:r>
        <w:t xml:space="preserve">, it becomes evident that modern diplomacy is a dynamic, nuanced, and deeply human endeavor. The role of a</w:t>
      </w:r>
      <w:r>
        <w:t xml:space="preserve"> </w:t>
      </w:r>
      <w:r>
        <w:rPr>
          <w:bCs/>
          <w:b/>
        </w:rPr>
        <w:t xml:space="preserve">Diplomat</w:t>
      </w:r>
      <w:r>
        <w:t xml:space="preserve"> </w:t>
      </w:r>
      <w:r>
        <w:t xml:space="preserve">today extends far beyond traditional state-to-state interactions; it encompasses cultural mediation, economic facilitation, climate advocacy, and community engagement. As I reflect on the responsibilities inherent to this position within the specific socio-political and geographical setting of</w:t>
      </w:r>
      <w:r>
        <w:t xml:space="preserve"> </w:t>
      </w:r>
      <w:r>
        <w:rPr>
          <w:bCs/>
          <w:b/>
        </w:rPr>
        <w:t xml:space="preserve">Canada Vancouver</w:t>
      </w:r>
      <w:r>
        <w:t xml:space="preserve">, I am struck by the complexity of balancing national interests with global cooperation in one of North America’s most diverse cities.</w:t>
      </w:r>
    </w:p>
    <w:p>
      <w:pPr>
        <w:pStyle w:val="BodyText"/>
      </w:pPr>
      <w:r>
        <w:t xml:space="preserve">To understand the weight of being a</w:t>
      </w:r>
      <w:r>
        <w:t xml:space="preserve"> </w:t>
      </w:r>
      <w:r>
        <w:rPr>
          <w:bCs/>
          <w:b/>
        </w:rPr>
        <w:t xml:space="preserve">Diplomat</w:t>
      </w:r>
      <w:r>
        <w:t xml:space="preserve">, one must first appreciate the unique character of its host city.</w:t>
      </w:r>
    </w:p>
    <w:p>
      <w:pPr>
        <w:pStyle w:val="BodyText"/>
      </w:pPr>
      <w:r>
        <w:t xml:space="preserve">Canada Vancouver is not merely a geographic location; it is a microcosm of globalization. Located on the traditional territories of Coast Salish peoples, this coastal metropolis serves as Canada’s gateway to the Asia-Pacific region. The skyline, dominated by glass towers reflecting both the ocean and the mountains, symbolizes transparency and openness—values that are central to effective diplomacy. For a</w:t>
      </w:r>
      <w:r>
        <w:t xml:space="preserve"> </w:t>
      </w:r>
      <w:r>
        <w:rPr>
          <w:bCs/>
          <w:b/>
        </w:rPr>
        <w:t xml:space="preserve">Diplomat</w:t>
      </w:r>
      <w:r>
        <w:t xml:space="preserve"> </w:t>
      </w:r>
      <w:r>
        <w:t xml:space="preserve">stationed here, every day presents an opportunity to engage with a population that is multicultural, environmentally conscious, and globally aware. The reflection begins with the realization that one cannot effectively represent their nation without first deeply understanding the local fabric of</w:t>
      </w:r>
    </w:p>
    <w:p>
      <w:pPr>
        <w:pStyle w:val="BodyText"/>
      </w:pPr>
      <w:r>
        <w:t xml:space="preserve">Canada Vancouver. This requires more than linguistic proficiency; it demands cultural humility and an eagerness to listen.</w:t>
      </w:r>
    </w:p>
    <w:p>
      <w:pPr>
        <w:pStyle w:val="BodyText"/>
      </w:pPr>
      <w:r>
        <w:t xml:space="preserve">A critical aspect of reflecting on this role is the concept of public diplomacy. In the past, diplomacy was conducted behind closed doors. Today, especially in a city like</w:t>
      </w:r>
    </w:p>
    <w:p>
      <w:pPr>
        <w:pStyle w:val="BodyText"/>
      </w:pPr>
      <w:r>
        <w:t xml:space="preserve">Canada Vancouver, where civic engagement is high and social media connectivity is pervasive, the work of a</w:t>
      </w:r>
      <w:r>
        <w:t xml:space="preserve"> </w:t>
      </w:r>
      <w:r>
        <w:rPr>
          <w:bCs/>
          <w:b/>
        </w:rPr>
        <w:t xml:space="preserve">Diplomat</w:t>
      </w:r>
      <w:r>
        <w:t xml:space="preserve"> </w:t>
      </w:r>
      <w:r>
        <w:t xml:space="preserve">must be visible and accessible. The reflections on this role highlight the necessity of building trust not just with government officials, but with civil society organizations, academic institutions, Indigenous leaders, and local business communities. For instance, when addressing issues such as trade agreements or migration policies within</w:t>
      </w:r>
    </w:p>
    <w:p>
      <w:pPr>
        <w:pStyle w:val="BodyText"/>
      </w:pPr>
      <w:r>
        <w:t xml:space="preserve">Canada Vancouver, a</w:t>
      </w:r>
      <w:r>
        <w:t xml:space="preserve"> </w:t>
      </w:r>
      <w:r>
        <w:rPr>
          <w:bCs/>
          <w:b/>
        </w:rPr>
        <w:t xml:space="preserve">Diplomat</w:t>
      </w:r>
      <w:r>
        <w:t xml:space="preserve"> </w:t>
      </w:r>
      <w:r>
        <w:t xml:space="preserve">must articulate how these policies benefit ordinary citizens. This shift from elite-centric engagement to inclusive dialogue is perhaps the most significant evolution in the profession I have observed.</w:t>
      </w:r>
    </w:p>
    <w:p>
      <w:pPr>
        <w:pStyle w:val="BodyText"/>
      </w:pPr>
      <w:r>
        <w:t xml:space="preserve">Furthermore, environmental stewardship emerges as a paramount theme in this reflection.</w:t>
      </w:r>
    </w:p>
    <w:p>
      <w:pPr>
        <w:pStyle w:val="BodyText"/>
      </w:pPr>
      <w:r>
        <w:t xml:space="preserve">Canada Vancouver is often at the forefront of climate action, hosting global summits and pioneering green urban planning. Consequently, a modern</w:t>
      </w:r>
      <w:r>
        <w:t xml:space="preserve"> </w:t>
      </w:r>
      <w:r>
        <w:rPr>
          <w:bCs/>
          <w:b/>
        </w:rPr>
        <w:t xml:space="preserve">Diplomat</w:t>
      </w:r>
      <w:r>
        <w:t xml:space="preserve"> </w:t>
      </w:r>
      <w:r>
        <w:t xml:space="preserve">cannot operate in an ecological vacuum. The responsibilities of the role now include advocating for sustainable practices, fostering international collaboration on climate resilience, and aligning national foreign policy with environmental imperatives. Reflecting on my own understanding of the job, I realize that diplomatic success is increasingly measured by a nation’s contribution to global sustainability. Whether it is negotiating carbon pricing frameworks or promoting renewable energy technologies in</w:t>
      </w:r>
    </w:p>
    <w:p>
      <w:pPr>
        <w:pStyle w:val="BodyText"/>
      </w:pPr>
      <w:r>
        <w:t xml:space="preserve">Canada Vancouver, the</w:t>
      </w:r>
      <w:r>
        <w:t xml:space="preserve"> </w:t>
      </w:r>
      <w:r>
        <w:rPr>
          <w:bCs/>
          <w:b/>
        </w:rPr>
        <w:t xml:space="preserve">Diplomat</w:t>
      </w:r>
      <w:r>
        <w:t xml:space="preserve"> </w:t>
      </w:r>
      <w:r>
        <w:t xml:space="preserve">acts as a catalyst for green innovation. This environmental dimension adds a layer of urgency and moral responsibility to the daily tasks of diplomatic life.</w:t>
      </w:r>
    </w:p>
    <w:p>
      <w:pPr>
        <w:pStyle w:val="BodyText"/>
      </w:pPr>
      <w:r>
        <w:t xml:space="preserve">Economic diplomacy also warrants significant reflection.</w:t>
      </w:r>
    </w:p>
    <w:p>
      <w:pPr>
        <w:pStyle w:val="BodyText"/>
      </w:pPr>
      <w:r>
        <w:t xml:space="preserve">Canada Vancouver is a hub for technology, film, tourism, and trade with Asia. The</w:t>
      </w:r>
      <w:r>
        <w:t xml:space="preserve"> </w:t>
      </w:r>
      <w:r>
        <w:rPr>
          <w:bCs/>
          <w:b/>
        </w:rPr>
        <w:t xml:space="preserve">Diplomat</w:t>
      </w:r>
      <w:r>
        <w:t xml:space="preserve"> </w:t>
      </w:r>
      <w:r>
        <w:t xml:space="preserve">serves as an economic ambassador, facilitating partnerships that drive growth. However, this role is fraught with challenges. It requires navigating protectionist sentiments while promoting free trade principles. In my reflections on the practicalities of this position in</w:t>
      </w:r>
    </w:p>
    <w:p>
      <w:pPr>
        <w:pStyle w:val="BodyText"/>
      </w:pPr>
      <w:r>
        <w:t xml:space="preserve">Canada Vancouver, I recognize the delicate balance required between protecting domestic industries and fostering international competition. The</w:t>
      </w:r>
      <w:r>
        <w:t xml:space="preserve"> </w:t>
      </w:r>
      <w:r>
        <w:rPr>
          <w:bCs/>
          <w:b/>
        </w:rPr>
        <w:t xml:space="preserve">Diplomat</w:t>
      </w:r>
      <w:r>
        <w:t xml:space="preserve"> </w:t>
      </w:r>
      <w:r>
        <w:t xml:space="preserve">must be a savvy negotiator, understanding local market dynamics and regulatory environments to create win-win scenarios for businesses on both sides of the border.</w:t>
      </w:r>
    </w:p>
    <w:p>
      <w:pPr>
        <w:pStyle w:val="BodyText"/>
      </w:pPr>
      <w:r>
        <w:t xml:space="preserve">Another profound aspect of this reflection involves reconciliation and Indigenous relations. As Canada has moved towards healing its relationship with Indigenous peoples, a</w:t>
      </w:r>
      <w:r>
        <w:t xml:space="preserve"> </w:t>
      </w:r>
      <w:r>
        <w:rPr>
          <w:bCs/>
          <w:b/>
        </w:rPr>
        <w:t xml:space="preserve">Diplomat</w:t>
      </w:r>
      <w:r>
        <w:t xml:space="preserve"> </w:t>
      </w:r>
      <w:r>
        <w:t xml:space="preserve">in</w:t>
      </w:r>
    </w:p>
    <w:p>
      <w:pPr>
        <w:pStyle w:val="BodyText"/>
      </w:pPr>
      <w:r>
        <w:t xml:space="preserve">Canada Vancouver must be sensitive to these historical and contemporary issues. Diplomacy is no longer just about external borders; it is also about internal cohesion. Engaging respectfully with First Nations communities in British Columbia demonstrates a commitment to human rights and social justice, values that enhance a nation’s soft power globally. The</w:t>
      </w:r>
      <w:r>
        <w:t xml:space="preserve"> </w:t>
      </w:r>
      <w:r>
        <w:rPr>
          <w:bCs/>
          <w:b/>
        </w:rPr>
        <w:t xml:space="preserve">Diplomat</w:t>
      </w:r>
      <w:r>
        <w:t xml:space="preserve"> </w:t>
      </w:r>
      <w:r>
        <w:t xml:space="preserve">must navigate these conversations with care, recognizing that the reputation of their country abroad is often tied to how it treats its own citizens and lands.</w:t>
      </w:r>
    </w:p>
    <w:p>
      <w:pPr>
        <w:pStyle w:val="BodyText"/>
      </w:pPr>
      <w:r>
        <w:t xml:space="preserve">In conclusion, the reflection on being a</w:t>
      </w:r>
    </w:p>
    <w:p>
      <w:pPr>
        <w:pStyle w:val="BodyText"/>
      </w:pPr>
      <w:r>
        <w:t xml:space="preserve">Diplomat in</w:t>
      </w:r>
    </w:p>
    <w:p>
      <w:pPr>
        <w:pStyle w:val="BodyText"/>
      </w:pPr>
      <w:r>
        <w:t xml:space="preserve">Canada Vancouver reveals a multifaceted role that is far removed from static tradition. It is a position of immense privilege and responsibility, requiring adaptability, empathy, and strategic vision. The unique characteristics of</w:t>
      </w:r>
    </w:p>
    <w:p>
      <w:pPr>
        <w:pStyle w:val="BodyText"/>
      </w:pPr>
      <w:r>
        <w:t xml:space="preserve">Canada Vancouver—its diversity, its environmental focus, its economic vitality, and its commitment to reconciliation—shape the daily reality of diplomatic work. To succeed in this environment requires a holistic approach that integrates cultural sensitivity with political acumen. Ultimately, the true measure of a diplomat’s success lies not only in the treaties signed but in the bridges built between peoples and nations. Through sustained engagement and thoughtful reflection on these complex dynamics, a</w:t>
      </w:r>
    </w:p>
    <w:p>
      <w:pPr>
        <w:pStyle w:val="BodyText"/>
      </w:pPr>
      <w:r>
        <w:t xml:space="preserve">Diplomat can contribute meaningfully to peace, prosperity, and understanding in our interconnected world.</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Diplomat in Canada, Vancouver</dc:title>
  <dc:creator/>
  <dc:language>en</dc:language>
  <cp:keywords/>
  <dcterms:created xsi:type="dcterms:W3CDTF">2026-07-29T08:37:43Z</dcterms:created>
  <dcterms:modified xsi:type="dcterms:W3CDTF">2026-07-29T08:37:43Z</dcterms:modified>
</cp:coreProperties>
</file>

<file path=docProps/custom.xml><?xml version="1.0" encoding="utf-8"?>
<Properties xmlns="http://schemas.openxmlformats.org/officeDocument/2006/custom-properties" xmlns:vt="http://schemas.openxmlformats.org/officeDocument/2006/docPropsVTypes"/>
</file>