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626df3ef524cf3b654610435ef956a2667a2724"/>
    <w:p>
      <w:pPr>
        <w:pStyle w:val="Heading1"/>
      </w:pPr>
      <w:r>
        <w:t xml:space="preserve">A Reflection on the Role of a Diplomat in Ethiopia Addis Ababa</w:t>
      </w:r>
    </w:p>
    <w:p>
      <w:pPr>
        <w:pStyle w:val="FirstParagraph"/>
      </w:pPr>
      <w:r>
        <w:t xml:space="preserve">The assignment to serve as a Diplomat in the bustling metropolis of Ethiopia Addis Ababa represents not merely a career milestone, but a profound immersion into the historical and political heart of Africa. To reflect upon this role is to engage with a complex tapestry woven from ancient traditions, rapid modernization, and intense geopolitical significance. Addis Ababa is often described as the diplomatic capital of Africa due to its status as the headquarters for both the African Union (AU) and numerous United Nations agencies based in East Africa. For any individual assuming the title of Diplomat within this unique context, daily life becomes a continuous exercise in cultural navigation, strategic patience, and nuanced communication. This reflection paper explores the multifaceted nature of this assignment, focusing on how the specific attributes of Ethiopia Addis Ababa shape the identity and responsibilities of a Diplomat.</w:t>
      </w:r>
    </w:p>
    <w:bookmarkStart w:id="20" w:name="the-weight-of-history-and-location"/>
    <w:p>
      <w:pPr>
        <w:pStyle w:val="Heading2"/>
      </w:pPr>
      <w:r>
        <w:t xml:space="preserve">The Weight of History and Location</w:t>
      </w:r>
    </w:p>
    <w:p>
      <w:pPr>
        <w:pStyle w:val="FirstParagraph"/>
      </w:pPr>
      <w:r>
        <w:t xml:space="preserve">Firstly, one cannot separate the role of a Diplomat from the physical and historical reality of Ethiopia Addis Ababa. The city itself is a testament to resilience. Unlike many other colonial capitals in Africa, Addis Ababa was never colonized, serving as a symbol of African sovereignty and independence. For a Diplomat stationed here, this history imposes a distinct expectation. It requires an approach grounded in mutual respect rather than paternalism or hierarchical superiority often associated with former colonial powers engaging with the Global South. The atmosphere in Ethiopia Addis Ababa is charged with political energy; it is a city where protests, celebrations, and policy shifts are visible on the streets almost daily. Therefore, a Diplomat must possess acute situational awareness. They must understand that their office windows overlook not just a skyline of high-rises and coffee shops, but a living laboratory of democratic transition and regional stability efforts.</w:t>
      </w:r>
    </w:p>
    <w:bookmarkEnd w:id="20"/>
    <w:bookmarkStart w:id="21" w:name="navigating-cultural-nuances"/>
    <w:p>
      <w:pPr>
        <w:pStyle w:val="Heading2"/>
      </w:pPr>
      <w:r>
        <w:t xml:space="preserve">Navigating Cultural Nuances</w:t>
      </w:r>
    </w:p>
    <w:p>
      <w:pPr>
        <w:pStyle w:val="FirstParagraph"/>
      </w:pPr>
      <w:r>
        <w:t xml:space="preserve">The core competency of any Diplomat is cross-cultural communication, but in the context of Ethiopia Addis Ababa, this skill is tested to its absolute limit. The city is a mosaic of ethnicities, languages, and religions. While Amharic serves as the working language of the federal government and much diplomatic intercourse takes place in English or French due to international ties, local nuances dictate social interactions. For a Diplomat, mastering these nuances is not optional; it is essential for credibility. The concept of</w:t>
      </w:r>
      <w:r>
        <w:t xml:space="preserve"> </w:t>
      </w:r>
      <w:r>
        <w:rPr>
          <w:iCs/>
          <w:i/>
        </w:rPr>
        <w:t xml:space="preserve">Sinna</w:t>
      </w:r>
      <w:r>
        <w:t xml:space="preserve"> </w:t>
      </w:r>
      <w:r>
        <w:t xml:space="preserve">(coffee ceremony) is not merely a social ritual but a crucial platform for informal diplomacy. It provides the space where relationships are built away from the rigid confines of formal negotiation tables. A Diplomat who participates sincerely in these local traditions gains trust and insight that official briefings never provide. Conversely, treating these customs as mere tourist attractions can lead to diplomatic friction.</w:t>
      </w:r>
    </w:p>
    <w:bookmarkEnd w:id="21"/>
    <w:bookmarkStart w:id="22" w:name="the-geopolitical-crucible"/>
    <w:p>
      <w:pPr>
        <w:pStyle w:val="Heading2"/>
      </w:pPr>
      <w:r>
        <w:t xml:space="preserve">The Geopolitical Crucible</w:t>
      </w:r>
    </w:p>
    <w:p>
      <w:pPr>
        <w:pStyle w:val="FirstParagraph"/>
      </w:pPr>
      <w:r>
        <w:t xml:space="preserve">Beyond culture, the professional scope of a Diplomat in Ethiopia Addis Ababa is defined by its strategic location. Ethiopia is a key player in the Horn of Africa, a region plagued by security challenges ranging from internal conflicts to cross-border terrorism and resource disputes involving neighbors like Sudan and Somalia. Furthermore, as the largest economy in East Africa with one of the fastest-growing populations on the continent, Ethiopia Addis Ababa is increasingly becoming a hub for global investment. A Diplomat here must balance advocacy for their home country’s interests with a genuine commitment to regional stability. This involves complex multilateral engagement at the African Union headquarters. The Diplomat often finds themselves mediating between conflicting national interests and continental goals, requiring a delicate touch that prioritizes long-term partnership over short-term gains.</w:t>
      </w:r>
    </w:p>
    <w:bookmarkEnd w:id="22"/>
    <w:bookmarkStart w:id="23" w:name="ethical-responsibility-and-soft-power"/>
    <w:p>
      <w:pPr>
        <w:pStyle w:val="Heading2"/>
      </w:pPr>
      <w:r>
        <w:t xml:space="preserve">Ethical Responsibility and Soft Power</w:t>
      </w:r>
    </w:p>
    <w:p>
      <w:pPr>
        <w:pStyle w:val="FirstParagraph"/>
      </w:pPr>
      <w:r>
        <w:t xml:space="preserve">In recent years, the role of a Diplomat has evolved to include significant soft power responsibilities. In Ethiopia Addis Ababa, where aid dependency and development projects are prevalent, there is a fine line between offering support and imposing conditions. A reflective approach requires the Diplomat to examine their own biases regarding governance models and economic development. The rapid urbanization seen in Ethiopia Addis Ababa presents both opportunities for innovation and challenges related to infrastructure, housing, and unemployment. A responsible Diplomat acts as a bridge, facilitating knowledge exchange rather than simply delivering directives. This involves listening actively to local civil society leaders, entrepreneurs, and youth groups who are shaping the future of the nation.</w:t>
      </w:r>
    </w:p>
    <w:bookmarkEnd w:id="23"/>
    <w:bookmarkStart w:id="24" w:name="personal-growth-through-adversity"/>
    <w:p>
      <w:pPr>
        <w:pStyle w:val="Heading2"/>
      </w:pPr>
      <w:r>
        <w:t xml:space="preserve">Personal Growth through Adversity</w:t>
      </w:r>
    </w:p>
    <w:p>
      <w:pPr>
        <w:pStyle w:val="FirstParagraph"/>
      </w:pPr>
      <w:r>
        <w:t xml:space="preserve">Serving as a Diplomat in this environment is inevitably marked by periods of high stress and uncertainty. Political shifts can occur rapidly in Ethiopia Addis Ababa, affecting visa policies, security protocols, and business regulations overnight. These challenges test the resilience of any individual assigned to such a post. However, it is precisely within these pressures that professional growth occurs. The ability to remain calm amidst chaos, to maintain dialogue when tensions rise, and to find common ground in divided settings are skills honed on the streets of Addis Ababa. Personal reflection reveals that the experience transforms a Diplomat from an observer of international relations into a participant in human history.</w:t>
      </w:r>
    </w:p>
    <w:bookmarkEnd w:id="24"/>
    <w:bookmarkStart w:id="25" w:name="conclusion"/>
    <w:p>
      <w:pPr>
        <w:pStyle w:val="Heading2"/>
      </w:pPr>
      <w:r>
        <w:t xml:space="preserve">Conclusion</w:t>
      </w:r>
    </w:p>
    <w:p>
      <w:pPr>
        <w:pStyle w:val="FirstParagraph"/>
      </w:pPr>
      <w:r>
        <w:t xml:space="preserve">In conclusion, the position of a Diplomat in Ethiopia Addis Ababa is one of immense privilege and heavy responsibility. It demands more than just diplomatic protocol; it requires deep cultural empathy, political acuity, and an unwavering commitment to dialogue. The city’s unique status as the diplomatic capital of Africa amplifies every action taken by its foreign representatives. To serve here is to acknowledge the voice of Ethiopia on the global stage and to contribute meaningfully to the narrative of African unity and progress. As this reflection demonstrates, being a Diplomat in this specific locale is not just a job description, but a transformative journey that shapes one’s understanding of leadership, humanity, and international cooperation.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Diplomat in Ethiopia Addis Ababa</dc:title>
  <dc:creator/>
  <dc:language>en</dc:language>
  <cp:keywords/>
  <dcterms:created xsi:type="dcterms:W3CDTF">2026-07-29T11:48:31Z</dcterms:created>
  <dcterms:modified xsi:type="dcterms:W3CDTF">2026-07-29T11:48:31Z</dcterms:modified>
</cp:coreProperties>
</file>

<file path=docProps/custom.xml><?xml version="1.0" encoding="utf-8"?>
<Properties xmlns="http://schemas.openxmlformats.org/officeDocument/2006/custom-properties" xmlns:vt="http://schemas.openxmlformats.org/officeDocument/2006/docPropsVTypes"/>
</file>