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2070b243b683bb525499e22548640dd9af73af"/>
    <w:p>
      <w:pPr>
        <w:pStyle w:val="Heading1"/>
      </w:pPr>
      <w:r>
        <w:t xml:space="preserve">A Reflection on the Role of a Diplomat in Indonesia Jakarta</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Ministry of Foreign Affairs / Historical Archives</w:t>
      </w:r>
    </w:p>
    <w:p>
      <w:pPr>
        <w:pStyle w:val="BodyText"/>
      </w:pPr>
      <w:r>
        <w:t xml:space="preserve">From:A Senior Foreign Service Officer</w:t>
      </w:r>
    </w:p>
    <w:bookmarkStart w:id="20" w:name="X1f1f1cdb2b01435a87c6859edb9a6859e610cb7"/>
    <w:p>
      <w:pPr>
        <w:pStyle w:val="Heading2"/>
      </w:pPr>
      <w:r>
        <w:t xml:space="preserve">I. Introduction: The Crucible of Diplomacy in the Global South</w:t>
      </w:r>
    </w:p>
    <w:p>
      <w:pPr>
        <w:pStyle w:val="FirstParagraph"/>
      </w:pPr>
      <w:r>
        <w:t xml:space="preserve">Serving as a diplomat in Indonesia, specifically within the bustling capital city of Jakarta, is not merely a posting; it is an immersive education in the complexities of modern statecraft. This reflection paper serves to document my personal and professional journey during tenure at the embassy/consulate, focusing on the intricate interplay between bilateral relations, cultural nuance, and strategic political engagement. The role of a</w:t>
      </w:r>
      <w:r>
        <w:t xml:space="preserve"> </w:t>
      </w:r>
      <w:r>
        <w:rPr>
          <w:bCs/>
          <w:b/>
        </w:rPr>
        <w:t xml:space="preserve">diplomat</w:t>
      </w:r>
      <w:r>
        <w:t xml:space="preserve"> </w:t>
      </w:r>
      <w:r>
        <w:t xml:space="preserve">extends far beyond formal negotiations in air-conditioned conference rooms; it requires a profound understanding of the local pulse, particularly when operating from</w:t>
      </w:r>
      <w:r>
        <w:t xml:space="preserve"> </w:t>
      </w:r>
      <w:r>
        <w:rPr>
          <w:bCs/>
          <w:b/>
        </w:rPr>
        <w:t xml:space="preserve">Indonesia Jakarta</w:t>
      </w:r>
      <w:r>
        <w:t xml:space="preserve">, a city that serves as the geopolitical and economic heartbeat of Southeast Asia. This document aims to explore how these three elements—the identity of the diplomat, their strategic function, and their specific operational theater in Jakarta—converge to shape effective foreign policy outcomes.</w:t>
      </w:r>
    </w:p>
    <w:bookmarkEnd w:id="20"/>
    <w:bookmarkStart w:id="21" w:name="X1fb9b8dfcf4d769b573f335153d2bae0fb4bb53"/>
    <w:p>
      <w:pPr>
        <w:pStyle w:val="Heading2"/>
      </w:pPr>
      <w:r>
        <w:t xml:space="preserve">II. The Context: Why Indonesia Jakarta Matters</w:t>
      </w:r>
    </w:p>
    <w:p>
      <w:pPr>
        <w:pStyle w:val="FirstParagraph"/>
      </w:pPr>
      <w:r>
        <w:t xml:space="preserve">To understand the weight of this diplomatic assignment, one must first appreciate the significance of the host location.</w:t>
      </w:r>
      <w:r>
        <w:t xml:space="preserve"> </w:t>
      </w:r>
      <w:r>
        <w:rPr>
          <w:bCs/>
          <w:b/>
        </w:rPr>
        <w:t xml:space="preserve">Indonesia Jakarta</w:t>
      </w:r>
      <w:r>
        <w:t xml:space="preserve"> </w:t>
      </w:r>
      <w:r>
        <w:t xml:space="preserve">is not just a city; it is a microcosm of the developing world’s challenges and opportunities. As the capital, it houses all branches of government, major financial institutions, and international organizations’ regional headquarters. For any foreign nation, engaging with Indonesia requires navigating a democratic landscape that is vibrant yet complex. Jakarta represents the administrative center where decisions affecting over 270 million people are made.</w:t>
      </w:r>
    </w:p>
    <w:p>
      <w:pPr>
        <w:pStyle w:val="BodyText"/>
      </w:pPr>
      <w:r>
        <w:t xml:space="preserve">The choice to focus on Jakarta is deliberate because it is the nexus of power. While economic hubs like Surabaya or cultural centers like Yogyakarta hold their own importance, the trajectory of bilateral relations is largely dictated in Jakarta. The infrastructure, traffic, and sheer density of the city reflect the rapid modernization Indonesia has undergone since the late 1990s. For a</w:t>
      </w:r>
      <w:r>
        <w:t xml:space="preserve"> </w:t>
      </w:r>
      <w:r>
        <w:rPr>
          <w:bCs/>
          <w:b/>
        </w:rPr>
        <w:t xml:space="preserve">diplomat</w:t>
      </w:r>
      <w:r>
        <w:t xml:space="preserve">, Jakarta offers a dynamic environment where traditional diplomacy meets high-stakes economic diplomacy. The humidity, noise, and chaos of Jakarta are constant reminders that diplomatic work here is grounded in reality, far removed from the insulated environments of Western capitals.</w:t>
      </w:r>
    </w:p>
    <w:bookmarkEnd w:id="21"/>
    <w:bookmarkStart w:id="22" w:name="X1ff711a0023337b36ab081f5acd9a084540656b"/>
    <w:p>
      <w:pPr>
        <w:pStyle w:val="Heading2"/>
      </w:pPr>
      <w:r>
        <w:t xml:space="preserve">III. The Role of the Diplomat: Beyond Protocol</w:t>
      </w:r>
    </w:p>
    <w:p>
      <w:pPr>
        <w:pStyle w:val="FirstParagraph"/>
      </w:pPr>
      <w:r>
        <w:t xml:space="preserve">The traditional view of a diplomat is often confined to protocol, flags, and formal state dinners. However, my experience in Indonesia Jakarta has reshaped this perspective into something far more organic and demanding. A successful</w:t>
      </w:r>
      <w:r>
        <w:t xml:space="preserve"> </w:t>
      </w:r>
      <w:r>
        <w:rPr>
          <w:bCs/>
          <w:b/>
        </w:rPr>
        <w:t xml:space="preserve">diplomat</w:t>
      </w:r>
      <w:r>
        <w:t xml:space="preserve"> </w:t>
      </w:r>
      <w:r>
        <w:t xml:space="preserve">acts as a bridge-builder, a translator of intent (not just language), and sometimes an advocate for one's own country’s interests while simultaneously being an ambassador of goodwill.</w:t>
      </w:r>
    </w:p>
    <w:p>
      <w:pPr>
        <w:pStyle w:val="BodyText"/>
      </w:pPr>
      <w:r>
        <w:t xml:space="preserve">In Jakarta, the concept of "Musyawarah untuk Mufakat"—consensus through deliberation—is deeply embedded in political culture. A diplomat cannot simply issue ultimatums or expect immediate binary decisions. The role requires patience and the ability to navigate indirect communication styles. This has been particularly challenging yet rewarding. Being a</w:t>
      </w:r>
      <w:r>
        <w:t xml:space="preserve"> </w:t>
      </w:r>
      <w:r>
        <w:rPr>
          <w:bCs/>
          <w:b/>
        </w:rPr>
        <w:t xml:space="preserve">diplomat</w:t>
      </w:r>
      <w:r>
        <w:t xml:space="preserve"> </w:t>
      </w:r>
      <w:r>
        <w:t xml:space="preserve">here means understanding that relationships (*pertemanan*) are often established before business is conducted. Trust is the currency of diplomacy, and in a place like Jakarta, where social networks are tight-knit and influential, building genuine connections with local officials, journalists, and community leaders is paramount.</w:t>
      </w:r>
    </w:p>
    <w:bookmarkEnd w:id="22"/>
    <w:bookmarkStart w:id="23" w:name="iv.-cultural-nuances-and-soft-power"/>
    <w:p>
      <w:pPr>
        <w:pStyle w:val="Heading2"/>
      </w:pPr>
      <w:r>
        <w:t xml:space="preserve">IV. Cultural Nuances and Soft Power</w:t>
      </w:r>
    </w:p>
    <w:p>
      <w:pPr>
        <w:pStyle w:val="FirstParagraph"/>
      </w:pPr>
      <w:r>
        <w:t xml:space="preserve">The challenge of being a diplomat in</w:t>
      </w:r>
      <w:r>
        <w:t xml:space="preserve"> </w:t>
      </w:r>
      <w:r>
        <w:rPr>
          <w:bCs/>
          <w:b/>
        </w:rPr>
        <w:t xml:space="preserve">Indonesia Jakarta</w:t>
      </w:r>
      <w:r>
        <w:t xml:space="preserve"> </w:t>
      </w:r>
      <w:r>
        <w:t xml:space="preserve">lies in mastering the subtle art of soft power. Indonesia is a predominantly Muslim country with significant cultural diversity, yet it maintains a secular constitutional framework. Navigating this balance requires immense sensitivity. A diplomat must be aware of religious holidays, dietary restrictions not just as logistical details but as markers of respect and integration.</w:t>
      </w:r>
    </w:p>
    <w:p>
      <w:pPr>
        <w:pStyle w:val="BodyText"/>
      </w:pPr>
      <w:r>
        <w:t xml:space="preserve">I recall numerous instances where simple acts—such as understanding the importance of *salam* (greetings) or being punctual despite the local perception of time (*Jam Karet*)—signaled respect for Indonesian norms. In Jakarta, the disparity between wealth and poverty is visible, adding a layer of social responsibility to diplomatic work. Engaging with civil society, supporting educational exchanges, and promoting cultural understanding are vital tools. As a</w:t>
      </w:r>
      <w:r>
        <w:t xml:space="preserve"> </w:t>
      </w:r>
      <w:r>
        <w:rPr>
          <w:bCs/>
          <w:b/>
        </w:rPr>
        <w:t xml:space="preserve">diplomat</w:t>
      </w:r>
      <w:r>
        <w:t xml:space="preserve">, one must recognize that winning hearts and minds in</w:t>
      </w:r>
      <w:r>
        <w:t xml:space="preserve"> </w:t>
      </w:r>
      <w:r>
        <w:rPr>
          <w:bCs/>
          <w:b/>
        </w:rPr>
        <w:t xml:space="preserve">Indonesia Jakarta</w:t>
      </w:r>
      <w:r>
        <w:t xml:space="preserve"> </w:t>
      </w:r>
      <w:r>
        <w:t xml:space="preserve">can have ripple effects across the entire archipelago.</w:t>
      </w:r>
    </w:p>
    <w:bookmarkEnd w:id="23"/>
    <w:bookmarkStart w:id="24" w:name="Xf5fa5c87b636c37ffaf70b25d0d214066450f77"/>
    <w:p>
      <w:pPr>
        <w:pStyle w:val="Heading2"/>
      </w:pPr>
      <w:r>
        <w:t xml:space="preserve">V. Economic Diplomacy in a Growing Market</w:t>
      </w:r>
    </w:p>
    <w:p>
      <w:pPr>
        <w:pStyle w:val="FirstParagraph"/>
      </w:pPr>
      <w:r>
        <w:t xml:space="preserve">Economic diplomacy has become increasingly central to the role of a diplomat, and Jakarta is no exception. As one of the largest economies in Southeast Asia, Indonesia offers immense potential for trade and investment. However, regulatory hurdles and bureaucratic red tape can be significant obstacles. A modern diplomat must therefore also possess business acumen.</w:t>
      </w:r>
    </w:p>
    <w:p>
      <w:pPr>
        <w:pStyle w:val="BodyText"/>
      </w:pPr>
      <w:r>
        <w:t xml:space="preserve">In my tenure, facilitating partnerships between local Indonesian industries and international firms has been a key component of my duties. This involves not only high-level government-to-government talks but also engaging with chambers of commerce and private sector stakeholders in Jakarta’s booming business districts like Sudirman or SCBD (Senayan City). The ability to interpret regulatory changes and advise our citizens and businesses on doing business in</w:t>
      </w:r>
      <w:r>
        <w:t xml:space="preserve"> </w:t>
      </w:r>
      <w:r>
        <w:rPr>
          <w:bCs/>
          <w:b/>
        </w:rPr>
        <w:t xml:space="preserve">Indonesia Jakarta</w:t>
      </w:r>
      <w:r>
        <w:t xml:space="preserve"> </w:t>
      </w:r>
      <w:r>
        <w:t xml:space="preserve">is crucial. It reinforces the relevance of our diplomatic mission, proving that we are not just observers but active facilitators of mutual prosperity.</w:t>
      </w:r>
    </w:p>
    <w:bookmarkEnd w:id="24"/>
    <w:bookmarkStart w:id="25" w:name="X3c6cdeacef9eaa30b733a2d3c6202b6fd684caf"/>
    <w:p>
      <w:pPr>
        <w:pStyle w:val="Heading2"/>
      </w:pPr>
      <w:r>
        <w:t xml:space="preserve">VI. Conclusion: The Enduring Impact of Strategic Presence</w:t>
      </w:r>
    </w:p>
    <w:p>
      <w:pPr>
        <w:pStyle w:val="FirstParagraph"/>
      </w:pPr>
      <w:r>
        <w:t xml:space="preserve">In conclusion, the experience of serving as a diplomat in Indonesia Jakarta has been transformative. It has taught me that diplomacy is less about the grand speeches and more about the quiet, persistent work of building bridges. The specific context of</w:t>
      </w:r>
      <w:r>
        <w:t xml:space="preserve"> </w:t>
      </w:r>
      <w:r>
        <w:rPr>
          <w:bCs/>
          <w:b/>
        </w:rPr>
        <w:t xml:space="preserve">Indonesia Jakarta</w:t>
      </w:r>
      <w:r>
        <w:t xml:space="preserve"> </w:t>
      </w:r>
      <w:r>
        <w:t xml:space="preserve">demands a diplomat who is adaptable, culturally sensitive, and strategically astute. The role requires balancing national interests with respect for host country sovereignty and culture.</w:t>
      </w:r>
    </w:p>
    <w:p>
      <w:pPr>
        <w:pStyle w:val="BodyText"/>
      </w:pPr>
      <w:r>
        <w:t xml:space="preserve">The lessons learned here—patience in consensus-building, the importance of relational politics, and the agility to operate in a rapidly developing urban center—are universal yet deeply specific to this posting. As global dynamics shift, the importance of stable relationships with Southeast Asian powers like Indonesia will only grow. Therefore, investing in skilled diplomats who understand the nuances of</w:t>
      </w:r>
      <w:r>
        <w:t xml:space="preserve"> </w:t>
      </w:r>
      <w:r>
        <w:rPr>
          <w:bCs/>
          <w:b/>
        </w:rPr>
        <w:t xml:space="preserve">Indonesia Jakarta</w:t>
      </w:r>
      <w:r>
        <w:t xml:space="preserve"> </w:t>
      </w:r>
      <w:r>
        <w:t xml:space="preserve">is not just an operational necessity but a strategic imperative. The legacy of this posting will be measured by the lasting partnerships formed and the mutual understanding deepened between our nations, proving that diplomacy remains a vital tool for peace and progress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2026-07-29T14:30:56Z</dcterms:created>
  <dcterms:modified xsi:type="dcterms:W3CDTF">2026-07-29T14:30:56Z</dcterms:modified>
</cp:coreProperties>
</file>

<file path=docProps/custom.xml><?xml version="1.0" encoding="utf-8"?>
<Properties xmlns="http://schemas.openxmlformats.org/officeDocument/2006/custom-properties" xmlns:vt="http://schemas.openxmlformats.org/officeDocument/2006/docPropsVTypes"/>
</file>