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Israel</w:t>
      </w:r>
      <w:r>
        <w:t xml:space="preserve"> </w:t>
      </w:r>
      <w:r>
        <w:t xml:space="preserve">Jerusalem</w:t>
      </w:r>
    </w:p>
    <w:bookmarkStart w:id="27" w:name="Xf5f0c87821d35cf8e493cdde9c31bf4e1d7befd"/>
    <w:p>
      <w:pPr>
        <w:pStyle w:val="Heading1"/>
      </w:pPr>
      <w:r>
        <w:t xml:space="preserve">The Weight of History and the Burden of Peace</w:t>
      </w:r>
    </w:p>
    <w:p>
      <w:pPr>
        <w:pStyle w:val="FirstParagraph"/>
      </w:pPr>
      <w:r>
        <w:t xml:space="preserve">A Reflection on the Role of a Diplomat in Israel Jerusalem</w:t>
      </w:r>
    </w:p>
    <w:bookmarkStart w:id="20" w:name="i.-introduction-the-sacred-ground"/>
    <w:p>
      <w:pPr>
        <w:pStyle w:val="Heading2"/>
      </w:pPr>
      <w:r>
        <w:t xml:space="preserve">I. Introduction: The Sacred Ground</w:t>
      </w:r>
    </w:p>
    <w:p>
      <w:pPr>
        <w:pStyle w:val="FirstParagraph"/>
      </w:pPr>
      <w:r>
        <w:t xml:space="preserve">To speak of</w:t>
      </w:r>
      <w:r>
        <w:t xml:space="preserve"> </w:t>
      </w:r>
      <w:r>
        <w:rPr>
          <w:bCs/>
          <w:b/>
        </w:rPr>
        <w:t xml:space="preserve">Diplomat</w:t>
      </w:r>
      <w:r>
        <w:t xml:space="preserve"> </w:t>
      </w:r>
      <w:r>
        <w:t xml:space="preserve">activity is to speak of the delicate art of balancing competing truths. However, to place that role within the specific geographic and spiritual coordinates of</w:t>
      </w:r>
      <w:r>
        <w:t xml:space="preserve"> </w:t>
      </w:r>
      <w:r>
        <w:rPr>
          <w:bCs/>
          <w:b/>
        </w:rPr>
        <w:t xml:space="preserve">Israel Jerusalem</w:t>
      </w:r>
      <w:r>
        <w:t xml:space="preserve">, one must acknowledge a profound shift in gravity. This is not merely a city on a map; it is a nexus where history, theology, and geopolitics converge with an intensity rarely found elsewhere on Earth. The reflection paper presented here seeks to explore the psychological and professional landscape of the</w:t>
      </w:r>
      <w:r>
        <w:t xml:space="preserve"> </w:t>
      </w:r>
      <w:r>
        <w:rPr>
          <w:bCs/>
          <w:b/>
        </w:rPr>
        <w:t xml:space="preserve">Diplomat</w:t>
      </w:r>
      <w:r>
        <w:t xml:space="preserve"> </w:t>
      </w:r>
      <w:r>
        <w:t xml:space="preserve">stationed in this unique environment. It is an examination of how one navigates the streets of</w:t>
      </w:r>
      <w:r>
        <w:t xml:space="preserve"> </w:t>
      </w:r>
      <w:r>
        <w:rPr>
          <w:bCs/>
          <w:b/>
        </w:rPr>
        <w:t xml:space="preserve">Israel Jerusalem</w:t>
      </w:r>
      <w:r>
        <w:t xml:space="preserve">, a city that claims absolute loyalty from millions, while serving as an agent of relative neutrality and dialogue.</w:t>
      </w:r>
    </w:p>
    <w:bookmarkEnd w:id="20"/>
    <w:bookmarkStart w:id="21" w:name="ii.-the-atmosphere-of-expectation"/>
    <w:p>
      <w:pPr>
        <w:pStyle w:val="Heading2"/>
      </w:pPr>
      <w:r>
        <w:t xml:space="preserve">II. The Atmosphere of Expectation</w:t>
      </w:r>
    </w:p>
    <w:p>
      <w:pPr>
        <w:pStyle w:val="FirstParagraph"/>
      </w:pPr>
      <w:r>
        <w:t xml:space="preserve">The first thing that strikes any</w:t>
      </w:r>
      <w:r>
        <w:t xml:space="preserve"> </w:t>
      </w:r>
      <w:r>
        <w:rPr>
          <w:bCs/>
          <w:b/>
        </w:rPr>
        <w:t xml:space="preserve">Diplomat</w:t>
      </w:r>
      <w:r>
        <w:t xml:space="preserve"> </w:t>
      </w:r>
      <w:r>
        <w:t xml:space="preserve">arriving in</w:t>
      </w:r>
      <w:r>
        <w:t xml:space="preserve"> </w:t>
      </w:r>
      <w:r>
        <w:rPr>
          <w:bCs/>
          <w:b/>
        </w:rPr>
        <w:t xml:space="preserve">Israel Jerusalem</w:t>
      </w:r>
      <w:r>
        <w:t xml:space="preserve">Diplomat</w:t>
      </w:r>
    </w:p>
    <w:p>
      <w:pPr>
        <w:pStyle w:val="BodyText"/>
      </w:pPr>
      <w:r>
        <w:t xml:space="preserve">In</w:t>
      </w:r>
      <w:r>
        <w:t xml:space="preserve"> </w:t>
      </w:r>
      <w:r>
        <w:rPr>
          <w:bCs/>
          <w:b/>
        </w:rPr>
        <w:t xml:space="preserve">Israel Jerusalem</w:t>
      </w:r>
      <w:r>
        <w:t xml:space="preserve">, neutrality is not always perceived as peacekeeping; often, it is viewed with suspicion or interpreted through the lens of deep-seated historical grievances. The</w:t>
      </w:r>
      <w:r>
        <w:t xml:space="preserve"> </w:t>
      </w:r>
      <w:r>
        <w:rPr>
          <w:bCs/>
          <w:b/>
        </w:rPr>
        <w:t xml:space="preserve">Diplomat</w:t>
      </w:r>
      <w:r>
        <w:t xml:space="preserve"> </w:t>
      </w:r>
      <w:r>
        <w:t xml:space="preserve">finds themselves constantly negotiating not just political agreements, but perceptions. Every interaction in the marketplaces of Mahane Yehuda or along the ramparts of the Old City is charged with meaning. This atmosphere demands a level of emotional intelligence and cultural sensitivity that goes far beyond standard diplomatic training. One must understand that in</w:t>
      </w:r>
      <w:r>
        <w:t xml:space="preserve"> </w:t>
      </w:r>
      <w:r>
        <w:rPr>
          <w:bCs/>
          <w:b/>
        </w:rPr>
        <w:t xml:space="preserve">Israel Jerusalem</w:t>
      </w:r>
      <w:r>
        <w:t xml:space="preserve">, politics is personal, and history is immediate.</w:t>
      </w:r>
    </w:p>
    <w:bookmarkEnd w:id="21"/>
    <w:bookmarkStart w:id="22" w:name="iii.-the-complexity-of-identity"/>
    <w:p>
      <w:pPr>
        <w:pStyle w:val="Heading2"/>
      </w:pPr>
      <w:r>
        <w:t xml:space="preserve">III. The Complexity of Identity</w:t>
      </w:r>
    </w:p>
    <w:p>
      <w:pPr>
        <w:pStyle w:val="FirstParagraph"/>
      </w:pPr>
      <w:r>
        <w:t xml:space="preserve">A central challenge for the</w:t>
      </w:r>
    </w:p>
    <w:p>
      <w:pPr>
        <w:pStyle w:val="BodyText"/>
      </w:pPr>
      <w:r>
        <w:t xml:space="preserve">Diplomat Israel Jerusalem .The city serves as the capital of Israel, a site sacred to Judaism, Christianity, and Islam. For the</w:t>
      </w:r>
    </w:p>
    <w:p>
      <w:pPr>
        <w:pStyle w:val="BodyText"/>
      </w:pPr>
      <w:r>
        <w:t xml:space="preserve">Diplomat ,understanding these layers is not optional; it is fundamental to survival in the role. Missteps in protocol or insensitivity toward religious sanctities can derail diplomatic efforts instantly.</w:t>
      </w:r>
    </w:p>
    <w:p>
      <w:pPr>
        <w:pStyle w:val="BodyText"/>
      </w:pPr>
      <w:r>
        <w:t xml:space="preserve">The</w:t>
      </w:r>
      <w:r>
        <w:t xml:space="preserve"> </w:t>
      </w:r>
      <w:r>
        <w:rPr>
          <w:bCs/>
          <w:b/>
        </w:rPr>
        <w:t xml:space="preserve">Diplomat Diplomat Israel Jerusalem</w:t>
      </w:r>
      <w:r>
        <w:t xml:space="preserve">, the right word at the wrong time can be explosive, while silence can sometimes speak volumes.</w:t>
      </w:r>
    </w:p>
    <w:bookmarkEnd w:id="22"/>
    <w:bookmarkStart w:id="23" w:name="X77de78b34ec040162bd151a93fdc5b79cdcb2af"/>
    <w:p>
      <w:pPr>
        <w:pStyle w:val="Heading2"/>
      </w:pPr>
      <w:r>
        <w:t xml:space="preserve">"The role of a Diplomat is not to impose solutions from afar, but to walk with people through their pain and hope. In Israel Jerusalem, this means respecting the weight of memory while pointing toward the possibility of a shared future."</w:t>
      </w:r>
    </w:p>
    <w:bookmarkEnd w:id="23"/>
    <w:bookmarkStart w:id="24" w:name="iv.-the-burden-of-mediation"/>
    <w:p>
      <w:pPr>
        <w:pStyle w:val="Heading2"/>
      </w:pPr>
      <w:r>
        <w:t xml:space="preserve">IV. The Burden of Mediation</w:t>
      </w:r>
    </w:p>
    <w:p>
      <w:pPr>
        <w:pStyle w:val="FirstParagraph"/>
      </w:pPr>
      <w:r>
        <w:t xml:space="preserve">The core function of any</w:t>
      </w:r>
      <w:r>
        <w:t xml:space="preserve"> </w:t>
      </w:r>
      <w:r>
        <w:rPr>
          <w:bCs/>
          <w:b/>
        </w:rPr>
        <w:t xml:space="preserve">Diplomat Israel Jerusalem ,this task takes on a heroic dimension. The conflicts here are not merely about borders or resources; they are about identity, security, and existence. The</w:t>
      </w:r>
      <w:r>
        <w:rPr>
          <w:bCs/>
          <w:b/>
        </w:rPr>
        <w:t xml:space="preserve"> </w:t>
      </w:r>
      <w:r>
        <w:rPr>
          <w:bCs/>
          <w:b/>
          <w:bCs/>
          <w:b/>
        </w:rPr>
        <w:t xml:space="preserve">Diplomat</w:t>
      </w:r>
    </w:p>
    <w:p>
      <w:pPr>
        <w:pStyle w:val="BodyText"/>
      </w:pPr>
      <w:r>
        <w:t xml:space="preserve">This role requires immense resilience. Facing hostility from multiple sides is a constant reality. To one community, the</w:t>
      </w:r>
    </w:p>
    <w:p>
      <w:pPr>
        <w:pStyle w:val="BodyText"/>
      </w:pPr>
      <w:r>
        <w:t xml:space="preserve">Diplomat Diplomat Israel Jerusalem ,the stakes are existential, meaning that even small diplomatic victories can feel monumental, while setbacks can be devastating.</w:t>
      </w:r>
    </w:p>
    <w:p>
      <w:pPr>
        <w:pStyle w:val="BodyText"/>
      </w:pPr>
      <w:r>
        <w:t xml:space="preserve">Furthermore, the</w:t>
      </w:r>
      <w:r>
        <w:t xml:space="preserve"> </w:t>
      </w:r>
      <w:r>
        <w:rPr>
          <w:bCs/>
          <w:b/>
        </w:rPr>
        <w:t xml:space="preserve">Diplomat Diplomat Israel Jerusalem</w:t>
      </w:r>
      <w:r>
        <w:t xml:space="preserve"> </w:t>
      </w:r>
      <w:r>
        <w:t xml:space="preserve">must often translate high-level geopolitical strategies into local realities, explaining nuances that are lost in translation or political rhetoric.</w:t>
      </w:r>
    </w:p>
    <w:bookmarkEnd w:id="24"/>
    <w:bookmarkStart w:id="25" w:name="Xe0813264089e3d543101f92bb3a4bcb34742539"/>
    <w:p>
      <w:pPr>
        <w:pStyle w:val="Heading2"/>
      </w:pPr>
      <w:r>
        <w:t xml:space="preserve">V. The Human Element: Connection Over Protocol</w:t>
      </w:r>
    </w:p>
    <w:p>
      <w:pPr>
        <w:pStyle w:val="FirstParagraph"/>
      </w:pPr>
      <w:r>
        <w:t xml:space="preserve">Beyond the formal negotiations and official statements, the most profound experiences of a</w:t>
      </w:r>
      <w:r>
        <w:t xml:space="preserve"> </w:t>
      </w:r>
      <w:r>
        <w:rPr>
          <w:bCs/>
          <w:b/>
        </w:rPr>
        <w:t xml:space="preserve">Diplomat Israel Jerusalem</w:t>
      </w:r>
    </w:p>
    <w:p>
      <w:pPr>
        <w:pStyle w:val="BodyText"/>
      </w:pPr>
      <w:r>
        <w:t xml:space="preserve">In</w:t>
      </w:r>
      <w:r>
        <w:t xml:space="preserve"> </w:t>
      </w:r>
      <w:r>
        <w:rPr>
          <w:bCs/>
          <w:b/>
        </w:rPr>
        <w:t xml:space="preserve">Israel Jerusalem ,human connection is the bridge across deep divides. The</w:t>
      </w:r>
      <w:r>
        <w:rPr>
          <w:bCs/>
          <w:b/>
        </w:rPr>
        <w:t xml:space="preserve"> </w:t>
      </w:r>
      <w:r>
        <w:rPr>
          <w:bCs/>
          <w:b/>
          <w:bCs/>
          <w:b/>
        </w:rPr>
        <w:t xml:space="preserve">Diplomat Diplomat</w:t>
      </w:r>
    </w:p>
    <w:p>
      <w:pPr>
        <w:pStyle w:val="BodyText"/>
      </w:pPr>
      <w:r>
        <w:t xml:space="preserve">This human-centric approach is crucial because formal diplomacy often reaches a stalemate when emotions run high. It is the personal relationships built over time that keep channels of communication open even when official relations are strained. In</w:t>
      </w:r>
    </w:p>
    <w:p>
      <w:pPr>
        <w:pStyle w:val="BodyText"/>
      </w:pPr>
      <w:r>
        <w:t xml:space="preserve">Israel Jerusalem ,these relationships are fragile but invaluable assets in the toolkit of a seasoned</w:t>
      </w:r>
    </w:p>
    <w:p>
      <w:pPr>
        <w:pStyle w:val="BodyText"/>
      </w:pPr>
      <w:r>
        <w:t xml:space="preserve">Diplomat.</w:t>
      </w:r>
    </w:p>
    <w:bookmarkEnd w:id="25"/>
    <w:bookmarkStart w:id="26" w:name="X21192c00883f88c15a38b7f8d26c35c24cbacf9"/>
    <w:p>
      <w:pPr>
        <w:pStyle w:val="Heading2"/>
      </w:pPr>
      <w:r>
        <w:t xml:space="preserve">V1. Conclusion: A Lifelong Learning Process</w:t>
      </w:r>
    </w:p>
    <w:p>
      <w:pPr>
        <w:pStyle w:val="FirstParagraph"/>
      </w:pPr>
      <w:r>
        <w:t xml:space="preserve">In conclusion, serving as a</w:t>
      </w:r>
      <w:r>
        <w:t xml:space="preserve"> </w:t>
      </w:r>
      <w:r>
        <w:rPr>
          <w:bCs/>
          <w:b/>
        </w:rPr>
        <w:t xml:space="preserve">Diplomat Israel Jerusalem</w:t>
      </w:r>
    </w:p>
    <w:p>
      <w:pPr>
        <w:pStyle w:val="BodyText"/>
      </w:pPr>
      <w:r>
        <w:t xml:space="preserve">The lessons learned in this city are profound: the power of history to shape the present, the difficulty of finding peace amidst deep-seated conflict, and the enduring hope for coexistence. For any</w:t>
      </w:r>
    </w:p>
    <w:p>
      <w:pPr>
        <w:pStyle w:val="BodyText"/>
      </w:pPr>
      <w:r>
        <w:t xml:space="preserve">Diplomat Israel Jerusalem ,the experience is transformative. It challenges preconceived notions and demands a higher standard of engagement.</w:t>
      </w:r>
    </w:p>
    <w:p>
      <w:pPr>
        <w:pStyle w:val="BodyText"/>
      </w:pPr>
      <w:r>
        <w:t xml:space="preserve">As we reflect on this role, it becomes clear that diplomacy in such a complex environment is not just about resolving disputes; it is about nurturing the possibility of understanding. In</w:t>
      </w:r>
      <w:r>
        <w:t xml:space="preserve"> </w:t>
      </w:r>
      <w:r>
        <w:rPr>
          <w:bCs/>
          <w:b/>
        </w:rPr>
        <w:t xml:space="preserve">Israel Jerusalem ,a city that has known more wars than many nations have had years, the work of the</w:t>
      </w:r>
      <w:r>
        <w:rPr>
          <w:bCs/>
          <w:b/>
        </w:rPr>
        <w:t xml:space="preserve"> </w:t>
      </w:r>
      <w:r>
        <w:rPr>
          <w:bCs/>
          <w:b/>
          <w:bCs/>
          <w:b/>
        </w:rPr>
        <w:t xml:space="preserve">Diplomat</w:t>
      </w:r>
    </w:p>
    <w:p>
      <w:pPr>
        <w:pStyle w:val="BodyText"/>
      </w:pPr>
      <w:r>
        <w:rPr>
          <w:bCs/>
          <w:b/>
        </w:rPr>
        <w:t xml:space="preserve">Document Type:</w:t>
      </w:r>
      <w:r>
        <w:t xml:space="preserve"> </w:t>
      </w:r>
      <w:r>
        <w:t xml:space="preserve">Reflection Paper</w:t>
      </w:r>
      <w:r>
        <w:br/>
      </w:r>
      <w:r>
        <w:rPr>
          <w:bCs/>
          <w:b/>
        </w:rPr>
        <w:t xml:space="preserve">Subject:</w:t>
      </w:r>
      <w:r>
        <w:t xml:space="preserve">The Role of the Diplomat in Israel Jerusalem</w:t>
      </w:r>
      <w:r>
        <w:br/>
      </w:r>
    </w:p>
    <w:p>
      <w:pPr>
        <w:pStyle w:val="BodyText"/>
      </w:pPr>
      <w:r>
        <w:t xml:space="preserve">Date: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 in Israel Jerusalem</dc:title>
  <dc:creator/>
  <dc:language>en</dc:language>
  <cp:keywords/>
  <dcterms:created xsi:type="dcterms:W3CDTF">2026-07-29T08:39:09Z</dcterms:created>
  <dcterms:modified xsi:type="dcterms:W3CDTF">2026-07-29T08:39:09Z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