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Diplomat</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5" w:name="X92a61aa5bb3180664a0029c792ac6ed7f07834d"/>
    <w:p>
      <w:pPr>
        <w:pStyle w:val="Heading1"/>
      </w:pPr>
      <w:r>
        <w:t xml:space="preserve">A Reflection Paper on the Role and Experience of a Diplomat in Myanmar Yangon</w:t>
      </w:r>
    </w:p>
    <w:p>
      <w:pPr>
        <w:pStyle w:val="FirstParagraph"/>
      </w:pPr>
      <w:r>
        <w:t xml:space="preserve">The assignment of a diplomat to an embassy or consulate is never merely a career progression; it is an immersion into the complex tapestry of human history, politics, and culture. Nowhere is this immersion more profound than in</w:t>
      </w:r>
      <w:r>
        <w:t xml:space="preserve"> </w:t>
      </w:r>
      <w:r>
        <w:rPr>
          <w:bCs/>
          <w:b/>
        </w:rPr>
        <w:t xml:space="preserve">Myanmar Yangon</w:t>
      </w:r>
      <w:r>
        <w:t xml:space="preserve">. To serve as a</w:t>
      </w:r>
      <w:r>
        <w:t xml:space="preserve"> </w:t>
      </w:r>
      <w:r>
        <w:t xml:space="preserve">Diplomat</w:t>
      </w:r>
      <w:r>
        <w:t xml:space="preserve"> </w:t>
      </w:r>
      <w:r>
        <w:t xml:space="preserve">in this city requires not only professional expertise but also a deep capacity for empathy, patience, and adaptability. This reflection paper explores the multifaceted experience of diplomatic life within the specific context of Yangon, analyzing how the unique socio-political landscape of</w:t>
      </w:r>
      <w:r>
        <w:t xml:space="preserve"> </w:t>
      </w:r>
      <w:r>
        <w:rPr>
          <w:bCs/>
          <w:b/>
        </w:rPr>
        <w:t xml:space="preserve">Myanmar Yangon</w:t>
      </w:r>
      <w:r>
        <w:t xml:space="preserve"> </w:t>
      </w:r>
      <w:r>
        <w:t xml:space="preserve">shapes the responsibilities and internal journey of a foreign representative.</w:t>
      </w:r>
    </w:p>
    <w:bookmarkStart w:id="20" w:name="Xc1e82794bec8268f216cd5d98130369c172420e"/>
    <w:p>
      <w:pPr>
        <w:pStyle w:val="Heading2"/>
      </w:pPr>
      <w:r>
        <w:t xml:space="preserve">The Weight of History in a Colonial Metropolis</w:t>
      </w:r>
    </w:p>
    <w:p>
      <w:pPr>
        <w:pStyle w:val="FirstParagraph"/>
      </w:pPr>
      <w:r>
        <w:rPr>
          <w:bCs/>
          <w:b/>
        </w:rPr>
        <w:t xml:space="preserve">Myanmar Yangon</w:t>
      </w:r>
      <w:r>
        <w:t xml:space="preserve">, formerly Rangoon, stands as a testament to layered histories. The sprawling colonial architecture, with its crumbling plaster and high ceilings, serves as the physical backdrop for modern diplomatic operations. For a</w:t>
      </w:r>
      <w:r>
        <w:t xml:space="preserve"> </w:t>
      </w:r>
      <w:r>
        <w:t xml:space="preserve">Diplomat</w:t>
      </w:r>
      <w:r>
        <w:t xml:space="preserve">, walking through the streets of downtown Yangon is akin to traversing time. The juxtaposition of British-era government buildings against the vibrant, chaotic energy of street markets creates a visual metaphor for the country itself: a nation caught between its past glory and its uncertain future.</w:t>
      </w:r>
    </w:p>
    <w:p>
      <w:pPr>
        <w:pStyle w:val="BodyText"/>
      </w:pPr>
      <w:r>
        <w:t xml:space="preserve">Understanding this historical context is paramount for any</w:t>
      </w:r>
      <w:r>
        <w:t xml:space="preserve"> </w:t>
      </w:r>
      <w:r>
        <w:t xml:space="preserve">Diplomat</w:t>
      </w:r>
      <w:r>
        <w:t xml:space="preserve">. One cannot effectively negotiate or build relationships without acknowledging the scars left by decades of isolation, military rule, and recent political upheaval. The role of a</w:t>
      </w:r>
      <w:r>
        <w:t xml:space="preserve"> </w:t>
      </w:r>
      <w:r>
        <w:t xml:space="preserve">Diplomat</w:t>
      </w:r>
      <w:r>
        <w:t xml:space="preserve"> </w:t>
      </w:r>
      <w:r>
        <w:t xml:space="preserve">in Yangon involves navigating these historical sensitivities with extreme care. It requires listening more than speaking and observing more than judging. The colonial legacy provides a framework for understanding the current power dynamics, yet it also serves as a reminder of the dangers of external imposition—a lesson that informs much of Myanmar’s contemporary political sentiment.</w:t>
      </w:r>
    </w:p>
    <w:bookmarkEnd w:id="20"/>
    <w:bookmarkStart w:id="21" w:name="navigating-political-volatility"/>
    <w:p>
      <w:pPr>
        <w:pStyle w:val="Heading2"/>
      </w:pPr>
      <w:r>
        <w:t xml:space="preserve">Navigating Political Volatility</w:t>
      </w:r>
    </w:p>
    <w:p>
      <w:pPr>
        <w:pStyle w:val="FirstParagraph"/>
      </w:pPr>
      <w:r>
        <w:t xml:space="preserve">No discussion regarding a</w:t>
      </w:r>
      <w:r>
        <w:t xml:space="preserve"> </w:t>
      </w:r>
      <w:r>
        <w:t xml:space="preserve">Diplomat</w:t>
      </w:r>
      <w:r>
        <w:t xml:space="preserve"> </w:t>
      </w:r>
      <w:r>
        <w:t xml:space="preserve">in this region can ignore the severe political volatility that has defined recent years. Since the events of 2021, the role of a</w:t>
      </w:r>
      <w:r>
        <w:t xml:space="preserve"> </w:t>
      </w:r>
      <w:r>
        <w:t xml:space="preserve">Diplomat</w:t>
      </w:r>
      <w:r>
        <w:t xml:space="preserve"> </w:t>
      </w:r>
      <w:r>
        <w:t xml:space="preserve">has shifted from traditional state-to-state engagement to one of crisis management and humanitarian coordination. In</w:t>
      </w:r>
      <w:r>
        <w:t xml:space="preserve"> </w:t>
      </w:r>
      <w:r>
        <w:rPr>
          <w:bCs/>
          <w:b/>
        </w:rPr>
        <w:t xml:space="preserve">Myanmar Yangon</w:t>
      </w:r>
      <w:r>
        <w:t xml:space="preserve">, this shift is palpable. The usual protocols are often suspended or reinterpreted in light of the emergency situation.</w:t>
      </w:r>
    </w:p>
    <w:p>
      <w:pPr>
        <w:pStyle w:val="BodyText"/>
      </w:pPr>
      <w:r>
        <w:t xml:space="preserve">The responsibility of a</w:t>
      </w:r>
      <w:r>
        <w:t xml:space="preserve"> </w:t>
      </w:r>
      <w:r>
        <w:t xml:space="preserve">Diplomat</w:t>
      </w:r>
      <w:r>
        <w:t xml:space="preserve"> </w:t>
      </w:r>
      <w:r>
        <w:t xml:space="preserve">becomes one of maintaining channels of communication when official state structures are fractured. This requires a delicate balancing act: adhering to international law and human rights standards while engaging with whatever authorities are present on the ground. For those serving in</w:t>
      </w:r>
      <w:r>
        <w:t xml:space="preserve"> </w:t>
      </w:r>
      <w:r>
        <w:rPr>
          <w:bCs/>
          <w:b/>
        </w:rPr>
        <w:t xml:space="preserve">Myanmar Yangon</w:t>
      </w:r>
      <w:r>
        <w:t xml:space="preserve">, daily life is punctuated by uncertainty. The safety of staff, the ability to conduct business, and the moral obligation to support local populations create a high-pressure environment. It demands resilience and a clear moral compass.</w:t>
      </w:r>
    </w:p>
    <w:bookmarkEnd w:id="21"/>
    <w:bookmarkStart w:id="22" w:name="the-human-element-cultural-integration"/>
    <w:p>
      <w:pPr>
        <w:pStyle w:val="Heading2"/>
      </w:pPr>
      <w:r>
        <w:t xml:space="preserve">The Human Element: Cultural Integration</w:t>
      </w:r>
    </w:p>
    <w:p>
      <w:pPr>
        <w:pStyle w:val="FirstParagraph"/>
      </w:pPr>
      <w:r>
        <w:t xml:space="preserve">Beyond politics, the essence of diplomacy lies in people-to-people connections. The warmth, hospitality, and resilience of the Burmese people are central to life in</w:t>
      </w:r>
      <w:r>
        <w:t xml:space="preserve"> </w:t>
      </w:r>
      <w:r>
        <w:rPr>
          <w:bCs/>
          <w:b/>
        </w:rPr>
        <w:t xml:space="preserve">Myanmar Yangon</w:t>
      </w:r>
      <w:r>
        <w:t xml:space="preserve">. A successful</w:t>
      </w:r>
      <w:r>
        <w:t xml:space="preserve"> </w:t>
      </w:r>
      <w:r>
        <w:t xml:space="preserve">Diplomat</w:t>
      </w:r>
      <w:r>
        <w:t xml:space="preserve"> </w:t>
      </w:r>
      <w:r>
        <w:t xml:space="preserve">must look beyond press releases and policy papers to engage with the local community. This means participating in local traditions, understanding the nuances of Buddhist practices that permeate daily life, and recognizing the significance of social hierarchy and face-saving in Burmese culture.</w:t>
      </w:r>
    </w:p>
    <w:p>
      <w:pPr>
        <w:pStyle w:val="BodyText"/>
      </w:pPr>
      <w:r>
        <w:t xml:space="preserve">In</w:t>
      </w:r>
      <w:r>
        <w:t xml:space="preserve"> </w:t>
      </w:r>
      <w:r>
        <w:rPr>
          <w:bCs/>
          <w:b/>
        </w:rPr>
        <w:t xml:space="preserve">Myanmar Yangon</w:t>
      </w:r>
      <w:r>
        <w:t xml:space="preserve">, trust is built slowly. A</w:t>
      </w:r>
      <w:r>
        <w:t xml:space="preserve"> </w:t>
      </w:r>
      <w:r>
        <w:t xml:space="preserve">Diplomat</w:t>
      </w:r>
      <w:r>
        <w:t xml:space="preserve"> </w:t>
      </w:r>
      <w:r>
        <w:t xml:space="preserve">cannot rely solely on title or rank. Personal integrity, consistency, and genuine interest in the well-being of the host country are required to earn respect among local counterparts and citizens alike. The experience of living in</w:t>
      </w:r>
      <w:r>
        <w:t xml:space="preserve"> </w:t>
      </w:r>
      <w:r>
        <w:rPr>
          <w:bCs/>
          <w:b/>
        </w:rPr>
        <w:t xml:space="preserve">Myanmar Yangon</w:t>
      </w:r>
      <w:r>
        <w:t xml:space="preserve"> </w:t>
      </w:r>
      <w:r>
        <w:t xml:space="preserve">challenges foreign assumptions about development, governance, and progress. It teaches humility. For many</w:t>
      </w:r>
      <w:r>
        <w:t xml:space="preserve"> </w:t>
      </w:r>
      <w:r>
        <w:t xml:space="preserve">Diplomat</w:t>
      </w:r>
      <w:r>
        <w:t xml:space="preserve">s, this period becomes a defining chapter of their career not because of grand treaties signed, but because of the quiet moments of connection and mutual understanding achieved amidst chaos.</w:t>
      </w:r>
    </w:p>
    <w:bookmarkEnd w:id="22"/>
    <w:bookmarkStart w:id="23" w:name="the-challenge-and-reward-of-service"/>
    <w:p>
      <w:pPr>
        <w:pStyle w:val="Heading2"/>
      </w:pPr>
      <w:r>
        <w:t xml:space="preserve">The Challenge and Reward of Service</w:t>
      </w:r>
    </w:p>
    <w:p>
      <w:pPr>
        <w:pStyle w:val="FirstParagraph"/>
      </w:pPr>
      <w:r>
        <w:t xml:space="preserve">Serving as a</w:t>
      </w:r>
      <w:r>
        <w:t xml:space="preserve"> </w:t>
      </w:r>
      <w:r>
        <w:t xml:space="preserve">Diplomat</w:t>
      </w:r>
      <w:r>
        <w:t xml:space="preserve"> </w:t>
      </w:r>
      <w:r>
        <w:t xml:space="preserve">in such a complex environment is undeniably challenging. The bureaucratic hurdles, security concerns, and emotional toll of witnessing human suffering can be overwhelming. However, it is also profoundly rewarding. The opportunity to contribute to peacebuilding efforts, facilitate humanitarian aid delivery, and foster dialogue in a region at a critical juncture offers a sense of purpose that few other roles can match.</w:t>
      </w:r>
    </w:p>
    <w:p>
      <w:pPr>
        <w:pStyle w:val="BodyText"/>
      </w:pPr>
      <w:r>
        <w:t xml:space="preserve">The city of</w:t>
      </w:r>
      <w:r>
        <w:t xml:space="preserve"> </w:t>
      </w:r>
      <w:r>
        <w:rPr>
          <w:bCs/>
          <w:b/>
        </w:rPr>
        <w:t xml:space="preserve">Myanmar Yangon</w:t>
      </w:r>
      <w:r>
        <w:t xml:space="preserve">, with its golden pagodas and resilient spirit, leaves an indelible mark on those who serve there. It challenges the</w:t>
      </w:r>
      <w:r>
        <w:t xml:space="preserve"> </w:t>
      </w:r>
      <w:r>
        <w:t xml:space="preserve">Diplomat</w:t>
      </w:r>
      <w:r>
        <w:t xml:space="preserve"> </w:t>
      </w:r>
      <w:r>
        <w:t xml:space="preserve">to be more than a representative of a foreign government; it calls them to be a bridge, a listener, and an advocate for stability. The reflections gathered during such an assignment often lead to profound personal growth, reshaping one’s worldview and professional approach.</w:t>
      </w:r>
    </w:p>
    <w:bookmarkEnd w:id="23"/>
    <w:bookmarkStart w:id="24" w:name="conclusion"/>
    <w:p>
      <w:pPr>
        <w:pStyle w:val="Heading2"/>
      </w:pPr>
      <w:r>
        <w:t xml:space="preserve">Conclusion</w:t>
      </w:r>
    </w:p>
    <w:p>
      <w:pPr>
        <w:pStyle w:val="FirstParagraph"/>
      </w:pPr>
      <w:r>
        <w:t xml:space="preserve">In conclusion, the experience of a</w:t>
      </w:r>
      <w:r>
        <w:t xml:space="preserve"> </w:t>
      </w:r>
      <w:r>
        <w:t xml:space="preserve">Diplomat</w:t>
      </w:r>
      <w:r>
        <w:t xml:space="preserve"> </w:t>
      </w:r>
      <w:r>
        <w:t xml:space="preserve">in</w:t>
      </w:r>
      <w:r>
        <w:t xml:space="preserve"> </w:t>
      </w:r>
      <w:r>
        <w:rPr>
          <w:bCs/>
          <w:b/>
        </w:rPr>
        <w:t xml:space="preserve">Myanmar Yangon</w:t>
      </w:r>
      <w:r>
        <w:t xml:space="preserve"> </w:t>
      </w:r>
      <w:r>
        <w:t xml:space="preserve">is a testament to the complexities of modern international relations. It is a role that demands intellectual rigor, emotional intelligence, and unwavering ethical standards. The unique historical and political landscape of</w:t>
      </w:r>
      <w:r>
        <w:t xml:space="preserve"> </w:t>
      </w:r>
      <w:r>
        <w:rPr>
          <w:bCs/>
          <w:b/>
        </w:rPr>
        <w:t xml:space="preserve">Myanmar Yangon</w:t>
      </w:r>
      <w:r>
        <w:t xml:space="preserve"> </w:t>
      </w:r>
      <w:r>
        <w:t xml:space="preserve">provides both significant challenges and immense opportunities for meaningful engagement. As long as there are conflicts to resolve and bridges to build, the work of the</w:t>
      </w:r>
      <w:r>
        <w:t xml:space="preserve"> </w:t>
      </w:r>
      <w:r>
        <w:t xml:space="preserve">Diplomat</w:t>
      </w:r>
      <w:r>
        <w:t xml:space="preserve"> </w:t>
      </w:r>
      <w:r>
        <w:t xml:space="preserve">in this vibrant, troubled, and hopeful city will remain essential. This reflection underscores that diplomacy is not just about statecraft; it is about humanity, shared history, and the enduring hope for a peaceful future.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Diplomat in Myanmar Yangon</dc:title>
  <dc:creator/>
  <dc:language>en</dc:language>
  <cp:keywords/>
  <dcterms:created xsi:type="dcterms:W3CDTF">2026-07-29T18:36:54Z</dcterms:created>
  <dcterms:modified xsi:type="dcterms:W3CDTF">2026-07-29T18:36:54Z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