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Netherlands</w:t>
      </w:r>
      <w:r>
        <w:t xml:space="preserve"> </w:t>
      </w:r>
      <w:r>
        <w:t xml:space="preserve">Amsterdam</w:t>
      </w:r>
    </w:p>
    <w:bookmarkStart w:id="25" w:name="X26c3866e213f0b7bab69175a12a41a093dbb5ba"/>
    <w:p>
      <w:pPr>
        <w:pStyle w:val="Heading1"/>
      </w:pPr>
      <w:r>
        <w:t xml:space="preserve">A Reflection on the Art of Diplomacy in Netherlands Amsterdam</w:t>
      </w:r>
    </w:p>
    <w:p>
      <w:pPr>
        <w:pStyle w:val="FirstParagraph"/>
      </w:pPr>
      <w:r>
        <w:t xml:space="preserve">The concept of diplomacy often conjures images of grand halls, formal suits, and the silent exchange of pleasantries that mask deep geopolitical maneuvering. However, to view a</w:t>
      </w:r>
      <w:r>
        <w:t xml:space="preserve"> </w:t>
      </w:r>
      <w:r>
        <w:rPr>
          <w:bCs/>
          <w:b/>
        </w:rPr>
        <w:t xml:space="preserve">Diplomat</w:t>
      </w:r>
      <w:r>
        <w:t xml:space="preserve"> </w:t>
      </w:r>
      <w:r>
        <w:t xml:space="preserve">solely as a ceremonial figure is to misunderstand the dynamic and multifaceted nature of international relations in the modern era. This reflection explores the intricate role of diplomatic engagement within one of Europe’s most vibrant and historically significant hubs:</w:t>
      </w:r>
      <w:r>
        <w:t xml:space="preserve"> </w:t>
      </w:r>
      <w:r>
        <w:rPr>
          <w:bCs/>
          <w:b/>
        </w:rPr>
        <w:t xml:space="preserve">Netherlands Amsterdam</w:t>
      </w:r>
      <w:r>
        <w:t xml:space="preserve">. As I consider my potential or current position as a</w:t>
      </w:r>
      <w:r>
        <w:t xml:space="preserve"> </w:t>
      </w:r>
      <w:r>
        <w:rPr>
          <w:bCs/>
          <w:b/>
        </w:rPr>
        <w:t xml:space="preserve">Diplomat</w:t>
      </w:r>
      <w:r>
        <w:t xml:space="preserve"> </w:t>
      </w:r>
      <w:r>
        <w:t xml:space="preserve">stationed in this cosmopolitan city, it becomes evident that success here requires a blend of traditional protocol, cultural empathy, and strategic agility.</w:t>
      </w:r>
    </w:p>
    <w:bookmarkStart w:id="20" w:name="Xbab1a3833f6e387276bded2e43529a7bc9a9ff4"/>
    <w:p>
      <w:pPr>
        <w:pStyle w:val="Heading2"/>
      </w:pPr>
      <w:r>
        <w:t xml:space="preserve">The Unique Context of Netherlands Amsterdam</w:t>
      </w:r>
    </w:p>
    <w:p>
      <w:pPr>
        <w:pStyle w:val="FirstParagraph"/>
      </w:pPr>
      <w:r>
        <w:t xml:space="preserve">To serve as a</w:t>
      </w:r>
      <w:r>
        <w:t xml:space="preserve"> </w:t>
      </w:r>
      <w:r>
        <w:rPr>
          <w:bCs/>
          <w:b/>
        </w:rPr>
        <w:t xml:space="preserve">Diplomat</w:t>
      </w:r>
      <w:r>
        <w:t xml:space="preserve"> </w:t>
      </w:r>
      <w:r>
        <w:t xml:space="preserve">in</w:t>
      </w:r>
      <w:r>
        <w:t xml:space="preserve"> </w:t>
      </w:r>
      <w:r>
        <w:rPr>
          <w:bCs/>
          <w:b/>
        </w:rPr>
        <w:t xml:space="preserve">Netherlands Amsterdam</w:t>
      </w:r>
      <w:r>
        <w:t xml:space="preserve"> </w:t>
      </w:r>
      <w:r>
        <w:t xml:space="preserve">is to operate within a city that serves as both an economic powerhouse and a symbolic beacon of tolerance. The skyline, dominated by the modern architecture of the Zuidas financial district alongside the historic canals, mirrors the dual nature of diplomatic work: respecting tradition while driving innovation. For any</w:t>
      </w:r>
      <w:r>
        <w:t xml:space="preserve"> </w:t>
      </w:r>
      <w:r>
        <w:rPr>
          <w:bCs/>
          <w:b/>
        </w:rPr>
        <w:t xml:space="preserve">Diplomat</w:t>
      </w:r>
      <w:r>
        <w:t xml:space="preserve">, understanding this duality is paramount.</w:t>
      </w:r>
      <w:r>
        <w:t xml:space="preserve"> </w:t>
      </w:r>
      <w:r>
        <w:rPr>
          <w:bCs/>
          <w:b/>
        </w:rPr>
        <w:t xml:space="preserve">Netherlands Amsterdam</w:t>
      </w:r>
      <w:r>
        <w:t xml:space="preserve"> </w:t>
      </w:r>
      <w:r>
        <w:t xml:space="preserve">is not merely a backdrop; it is an active participant in global discourse, hosting countless international organizations, NGOs, and multinational corporations.</w:t>
      </w:r>
    </w:p>
    <w:p>
      <w:pPr>
        <w:pStyle w:val="BodyText"/>
      </w:pPr>
      <w:r>
        <w:t xml:space="preserve">The social fabric of</w:t>
      </w:r>
      <w:r>
        <w:t xml:space="preserve"> </w:t>
      </w:r>
      <w:r>
        <w:rPr>
          <w:bCs/>
          <w:b/>
        </w:rPr>
        <w:t xml:space="preserve">Netherlands Amsterdam</w:t>
      </w:r>
      <w:r>
        <w:t xml:space="preserve"> </w:t>
      </w:r>
      <w:r>
        <w:t xml:space="preserve">is characterized by a pragmatic directness that contrasts sharply with the nuanced indirectness often found in other diplomatic cultures. As a</w:t>
      </w:r>
      <w:r>
        <w:t xml:space="preserve"> </w:t>
      </w:r>
      <w:r>
        <w:rPr>
          <w:bCs/>
          <w:b/>
        </w:rPr>
        <w:t xml:space="preserve">Diplomat</w:t>
      </w:r>
      <w:r>
        <w:t xml:space="preserve">, one must navigate this cultural landscape with care. The Dutch value efficiency, consensus-building, and open dialogue. Therefore, the role of the</w:t>
      </w:r>
      <w:r>
        <w:t xml:space="preserve"> </w:t>
      </w:r>
      <w:r>
        <w:rPr>
          <w:bCs/>
          <w:b/>
        </w:rPr>
        <w:t xml:space="preserve">Diplomat</w:t>
      </w:r>
      <w:r>
        <w:t xml:space="preserve"> </w:t>
      </w:r>
      <w:r>
        <w:t xml:space="preserve">shifts from being an aloof observer to an engaged participant who can bridge gaps between disparate viewpoints without losing national integrity.</w:t>
      </w:r>
    </w:p>
    <w:bookmarkEnd w:id="20"/>
    <w:bookmarkStart w:id="21" w:name="X6f99bee0672b718a0c1998a1f07760885a9966e"/>
    <w:p>
      <w:pPr>
        <w:pStyle w:val="Heading2"/>
      </w:pPr>
      <w:r>
        <w:t xml:space="preserve">Cultural Empathy and Communication Styles</w:t>
      </w:r>
    </w:p>
    <w:p>
      <w:pPr>
        <w:pStyle w:val="FirstParagraph"/>
      </w:pPr>
      <w:r>
        <w:t xml:space="preserve">A critical aspect of my reflection involves communication. In</w:t>
      </w:r>
      <w:r>
        <w:t xml:space="preserve"> </w:t>
      </w:r>
      <w:r>
        <w:rPr>
          <w:bCs/>
          <w:b/>
        </w:rPr>
        <w:t xml:space="preserve">Netherlands Amsterdam</w:t>
      </w:r>
      <w:r>
        <w:t xml:space="preserve">, the hierarchy is often flatter than in many other parts of Europe. A</w:t>
      </w:r>
      <w:r>
        <w:t xml:space="preserve"> </w:t>
      </w:r>
      <w:r>
        <w:rPr>
          <w:bCs/>
          <w:b/>
        </w:rPr>
        <w:t xml:space="preserve">Diplomat</w:t>
      </w:r>
      <w:r>
        <w:t xml:space="preserve"> </w:t>
      </w:r>
      <w:r>
        <w:t xml:space="preserve">cannot rely solely on title or rank to command respect; instead, credibility is earned through competence and genuine interaction. This requires a high degree of cultural intelligence. For instance, during formal receptions or informal meetings in the historic centers of</w:t>
      </w:r>
      <w:r>
        <w:t xml:space="preserve"> </w:t>
      </w:r>
      <w:r>
        <w:rPr>
          <w:bCs/>
          <w:b/>
        </w:rPr>
        <w:t xml:space="preserve">Netherlands Amsterdam</w:t>
      </w:r>
      <w:r>
        <w:t xml:space="preserve">, the ability to engage in casual yet meaningful conversation with locals and peers from other nations is essential.</w:t>
      </w:r>
    </w:p>
    <w:p>
      <w:pPr>
        <w:pStyle w:val="BodyText"/>
      </w:pPr>
      <w:r>
        <w:t xml:space="preserve">As a</w:t>
      </w:r>
      <w:r>
        <w:t xml:space="preserve"> </w:t>
      </w:r>
      <w:r>
        <w:rPr>
          <w:bCs/>
          <w:b/>
        </w:rPr>
        <w:t xml:space="preserve">Diplomat</w:t>
      </w:r>
      <w:r>
        <w:t xml:space="preserve">, I must learn to appreciate the Dutch concept of 'doen normaal' (acting normal). Excessive formality can sometimes create barriers rather than build bridges. Therefore, adapting one’s demeanor to match the pragmatic yet warm atmosphere of</w:t>
      </w:r>
      <w:r>
        <w:t xml:space="preserve"> </w:t>
      </w:r>
      <w:r>
        <w:rPr>
          <w:bCs/>
          <w:b/>
        </w:rPr>
        <w:t xml:space="preserve">Netherlands Amsterdam</w:t>
      </w:r>
      <w:r>
        <w:t xml:space="preserve"> </w:t>
      </w:r>
      <w:r>
        <w:t xml:space="preserve">allows a</w:t>
      </w:r>
      <w:r>
        <w:t xml:space="preserve"> </w:t>
      </w:r>
      <w:r>
        <w:rPr>
          <w:bCs/>
          <w:b/>
        </w:rPr>
        <w:t xml:space="preserve">Diplomat</w:t>
      </w:r>
      <w:r>
        <w:t xml:space="preserve"> </w:t>
      </w:r>
      <w:r>
        <w:t xml:space="preserve">to foster deeper connections. This adaptability does not mean compromising one’s identity but rather translating diplomatic objectives in a language that resonates with the local ethos.</w:t>
      </w:r>
    </w:p>
    <w:bookmarkEnd w:id="21"/>
    <w:bookmarkStart w:id="22" w:name="X52d608d98c20ae0984c1dc233f04fe8a15ce85a"/>
    <w:p>
      <w:pPr>
        <w:pStyle w:val="Heading2"/>
      </w:pPr>
      <w:r>
        <w:t xml:space="preserve">The Strategic Hub: Beyond Bilateral Relations</w:t>
      </w:r>
    </w:p>
    <w:p>
      <w:pPr>
        <w:pStyle w:val="FirstParagraph"/>
      </w:pPr>
      <w:r>
        <w:t xml:space="preserve">The strategic importance of</w:t>
      </w:r>
      <w:r>
        <w:t xml:space="preserve"> </w:t>
      </w:r>
      <w:r>
        <w:rPr>
          <w:bCs/>
          <w:b/>
        </w:rPr>
        <w:t xml:space="preserve">Netherlands Amsterdam</w:t>
      </w:r>
      <w:r>
        <w:t xml:space="preserve"> </w:t>
      </w:r>
      <w:r>
        <w:t xml:space="preserve">extends far beyond bilateral ties with the host country. As a</w:t>
      </w:r>
      <w:r>
        <w:t xml:space="preserve"> </w:t>
      </w:r>
      <w:r>
        <w:rPr>
          <w:bCs/>
          <w:b/>
        </w:rPr>
        <w:t xml:space="preserve">Diplomat</w:t>
      </w:r>
      <w:r>
        <w:t xml:space="preserve">, my responsibilities inevitably expand to include multilateral engagements. The city hosts the headquarters of numerous international bodies, including the International Chamber of Commerce and various UN-related agencies. Consequently, a</w:t>
      </w:r>
      <w:r>
        <w:t xml:space="preserve"> </w:t>
      </w:r>
      <w:r>
        <w:rPr>
          <w:bCs/>
          <w:b/>
        </w:rPr>
        <w:t xml:space="preserve">Diplomat</w:t>
      </w:r>
      <w:r>
        <w:t xml:space="preserve"> </w:t>
      </w:r>
      <w:r>
        <w:t xml:space="preserve">must be adept at coalition-building on a global scale.</w:t>
      </w:r>
    </w:p>
    <w:p>
      <w:pPr>
        <w:pStyle w:val="BodyText"/>
      </w:pPr>
      <w:r>
        <w:t xml:space="preserve">This aspect of the role requires rigorous preparation and continuous learning. A</w:t>
      </w:r>
      <w:r>
        <w:t xml:space="preserve"> </w:t>
      </w:r>
      <w:r>
        <w:rPr>
          <w:bCs/>
          <w:b/>
        </w:rPr>
        <w:t xml:space="preserve">Diplomat</w:t>
      </w:r>
      <w:r>
        <w:t xml:space="preserve"> </w:t>
      </w:r>
      <w:r>
        <w:t xml:space="preserve">in</w:t>
      </w:r>
      <w:r>
        <w:t xml:space="preserve"> </w:t>
      </w:r>
      <w:r>
        <w:rPr>
          <w:bCs/>
          <w:b/>
        </w:rPr>
        <w:t xml:space="preserve">Netherlands Amsterdam</w:t>
      </w:r>
      <w:r>
        <w:t xml:space="preserve"> </w:t>
      </w:r>
      <w:r>
        <w:t xml:space="preserve">must stay abreast of not only national interests but also regional European policies and global trends regarding sustainability, digital governance, and human rights. The interconnected nature of</w:t>
      </w:r>
      <w:r>
        <w:t xml:space="preserve"> </w:t>
      </w:r>
      <w:r>
        <w:rPr>
          <w:bCs/>
          <w:b/>
        </w:rPr>
        <w:t xml:space="preserve">Netherlands Amsterdam</w:t>
      </w:r>
      <w:r>
        <w:t xml:space="preserve">’s economy means that diplomatic efforts are often linked to economic diplomacy. Promoting trade, fostering investment, and protecting intellectual property are tangible outcomes that a skilled</w:t>
      </w:r>
      <w:r>
        <w:t xml:space="preserve"> </w:t>
      </w:r>
      <w:r>
        <w:rPr>
          <w:bCs/>
          <w:b/>
        </w:rPr>
        <w:t xml:space="preserve">Diplomat</w:t>
      </w:r>
      <w:r>
        <w:t xml:space="preserve"> </w:t>
      </w:r>
      <w:r>
        <w:t xml:space="preserve">must strive for within this dynamic environment.</w:t>
      </w:r>
    </w:p>
    <w:bookmarkEnd w:id="22"/>
    <w:bookmarkStart w:id="23" w:name="Xda4868dba468afba8369ad67674dee83d3bd49d"/>
    <w:p>
      <w:pPr>
        <w:pStyle w:val="Heading2"/>
      </w:pPr>
      <w:r>
        <w:t xml:space="preserve">Navigating Challenges and Ethical Considerations</w:t>
      </w:r>
    </w:p>
    <w:p>
      <w:pPr>
        <w:pStyle w:val="FirstParagraph"/>
      </w:pPr>
      <w:r>
        <w:t xml:space="preserve">No reflection on being a</w:t>
      </w:r>
      <w:r>
        <w:t xml:space="preserve"> </w:t>
      </w:r>
      <w:r>
        <w:rPr>
          <w:bCs/>
          <w:b/>
        </w:rPr>
        <w:t xml:space="preserve">Diplomat</w:t>
      </w:r>
      <w:r>
        <w:t xml:space="preserve"> </w:t>
      </w:r>
      <w:r>
        <w:t xml:space="preserve">would be complete without addressing the challenges. The fast-paced nature of life in</w:t>
      </w:r>
      <w:r>
        <w:t xml:space="preserve"> </w:t>
      </w:r>
      <w:r>
        <w:rPr>
          <w:bCs/>
          <w:b/>
        </w:rPr>
        <w:t xml:space="preserve">Netherlands Amsterdam</w:t>
      </w:r>
      <w:r>
        <w:t xml:space="preserve">, combined with the high expectations placed upon international representatives, can lead to significant pressure. There is also the challenge of maintaining neutrality while engaging with diverse political groups that are active in this progressive city.</w:t>
      </w:r>
    </w:p>
    <w:p>
      <w:pPr>
        <w:pStyle w:val="BodyText"/>
      </w:pPr>
      <w:r>
        <w:t xml:space="preserve">Ethical integrity remains the cornerstone of a</w:t>
      </w:r>
      <w:r>
        <w:t xml:space="preserve"> </w:t>
      </w:r>
      <w:r>
        <w:rPr>
          <w:bCs/>
          <w:b/>
        </w:rPr>
        <w:t xml:space="preserve">Diplomat</w:t>
      </w:r>
      <w:r>
        <w:t xml:space="preserve">’s duty. In a city known for its liberal policies, a</w:t>
      </w:r>
      <w:r>
        <w:t xml:space="preserve"> </w:t>
      </w:r>
      <w:r>
        <w:rPr>
          <w:bCs/>
          <w:b/>
        </w:rPr>
        <w:t xml:space="preserve">Diplomat</w:t>
      </w:r>
      <w:r>
        <w:t xml:space="preserve"> </w:t>
      </w:r>
      <w:r>
        <w:t xml:space="preserve">must carefully navigate social norms and legal frameworks to avoid unintended diplomatic incidents. This requires not just knowledge of laws but also an understanding of social sensitivities. Every interaction in</w:t>
      </w:r>
      <w:r>
        <w:t xml:space="preserve"> </w:t>
      </w:r>
      <w:r>
        <w:rPr>
          <w:bCs/>
          <w:b/>
        </w:rPr>
        <w:t xml:space="preserve">Netherlands Amsterdam</w:t>
      </w:r>
      <w:r>
        <w:t xml:space="preserve"> </w:t>
      </w:r>
      <w:r>
        <w:t xml:space="preserve">is an opportunity to represent one’s nation with dignity and respect, reinforcing the idea that diplomacy is fundamentally about people-to-people connections.</w:t>
      </w:r>
    </w:p>
    <w:bookmarkEnd w:id="23"/>
    <w:bookmarkStart w:id="24" w:name="conclusion-the-diplomat-as-a-bridge"/>
    <w:p>
      <w:pPr>
        <w:pStyle w:val="Heading2"/>
      </w:pPr>
      <w:r>
        <w:t xml:space="preserve">Conclusion: The Diplomat as a Bridge</w:t>
      </w:r>
    </w:p>
    <w:p>
      <w:pPr>
        <w:pStyle w:val="FirstParagraph"/>
      </w:pPr>
      <w:r>
        <w:t xml:space="preserve">In conclusion, reflecting on the role of a</w:t>
      </w:r>
      <w:r>
        <w:t xml:space="preserve"> </w:t>
      </w:r>
      <w:r>
        <w:rPr>
          <w:bCs/>
          <w:b/>
        </w:rPr>
        <w:t xml:space="preserve">Diplomat</w:t>
      </w:r>
      <w:r>
        <w:t xml:space="preserve"> </w:t>
      </w:r>
      <w:r>
        <w:t xml:space="preserve">in</w:t>
      </w:r>
      <w:r>
        <w:t xml:space="preserve"> </w:t>
      </w:r>
      <w:r>
        <w:rPr>
          <w:bCs/>
          <w:b/>
        </w:rPr>
        <w:t xml:space="preserve">Netherlands Amsterdam</w:t>
      </w:r>
      <w:r>
        <w:t xml:space="preserve"> </w:t>
      </w:r>
      <w:r>
        <w:t xml:space="preserve">reveals a profession that is both deeply personal and profoundly strategic. It demands resilience, cultural fluency, and an unwavering commitment to peace and cooperation. The city itself acts as a microcosm of the world we seek to understand better—diverse, dynamic, and demanding engagement.</w:t>
      </w:r>
    </w:p>
    <w:p>
      <w:pPr>
        <w:pStyle w:val="BodyText"/>
      </w:pPr>
      <w:r>
        <w:t xml:space="preserve">To succeed as a</w:t>
      </w:r>
      <w:r>
        <w:t xml:space="preserve"> </w:t>
      </w:r>
      <w:r>
        <w:rPr>
          <w:bCs/>
          <w:b/>
        </w:rPr>
        <w:t xml:space="preserve">Diplomat</w:t>
      </w:r>
      <w:r>
        <w:t xml:space="preserve"> </w:t>
      </w:r>
      <w:r>
        <w:t xml:space="preserve">here is to embrace the complexity of</w:t>
      </w:r>
      <w:r>
        <w:t xml:space="preserve"> </w:t>
      </w:r>
      <w:r>
        <w:rPr>
          <w:bCs/>
          <w:b/>
        </w:rPr>
        <w:t xml:space="preserve">Netherlands Amsterdam</w:t>
      </w:r>
      <w:r>
        <w:t xml:space="preserve">. It is to recognize that every handshake in a canal-side café or every negotiation in a modern skyscraper contributes to the larger tapestry of international relations. Ultimately, this reflection underscores that diplomacy is not just about policy; it is about presence, empathy, and the persistent effort to build bridges across divides. As I move forward in this capacity, I am reminded that my role as a</w:t>
      </w:r>
      <w:r>
        <w:t xml:space="preserve"> </w:t>
      </w:r>
      <w:r>
        <w:rPr>
          <w:bCs/>
          <w:b/>
        </w:rPr>
        <w:t xml:space="preserve">Diplomat</w:t>
      </w:r>
      <w:r>
        <w:t xml:space="preserve"> </w:t>
      </w:r>
      <w:r>
        <w:t xml:space="preserve">in</w:t>
      </w:r>
      <w:r>
        <w:t xml:space="preserve"> </w:t>
      </w:r>
      <w:r>
        <w:rPr>
          <w:bCs/>
          <w:b/>
        </w:rPr>
        <w:t xml:space="preserve">Netherlands Amsterdam</w:t>
      </w:r>
      <w:r>
        <w:t xml:space="preserve"> </w:t>
      </w:r>
      <w:r>
        <w:t xml:space="preserve">is to be a constant student of humanity, forever learning from the vibrant city that hosts 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Netherlands Amsterdam</dc:title>
  <dc:creator/>
  <dc:language>en</dc:language>
  <cp:keywords/>
  <dcterms:created xsi:type="dcterms:W3CDTF">2026-07-29T10:17:17Z</dcterms:created>
  <dcterms:modified xsi:type="dcterms:W3CDTF">2026-07-29T10:17:17Z</dcterms:modified>
</cp:coreProperties>
</file>

<file path=docProps/custom.xml><?xml version="1.0" encoding="utf-8"?>
<Properties xmlns="http://schemas.openxmlformats.org/officeDocument/2006/custom-properties" xmlns:vt="http://schemas.openxmlformats.org/officeDocument/2006/docPropsVTypes"/>
</file>