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a3b6ff34e7679a99f38f8707830e144a7503276"/>
    <w:p>
      <w:pPr>
        <w:pStyle w:val="Heading1"/>
      </w:pPr>
      <w:r>
        <w:t xml:space="preserve">A Reflection on the Role of a Diplomat in New Zealand, Wellington</w:t>
      </w:r>
    </w:p>
    <w:p>
      <w:pPr>
        <w:pStyle w:val="FirstParagraph"/>
      </w:pPr>
      <w:r>
        <w:t xml:space="preserve">The concept of diplomacy is often shrouded in the mystique of high-level summits, grand palaces, and rigid protocol. However, to truly understand the essence of this profession one must look beyond the ceremonial facades and examine the human connections that form its bedrock. My recent immersion into the diplomatic landscape of New Zealand Wellington has profoundly reshaped my understanding of what it means to be a</w:t>
      </w:r>
      <w:r>
        <w:t xml:space="preserve"> </w:t>
      </w:r>
      <w:r>
        <w:rPr>
          <w:bCs/>
          <w:b/>
        </w:rPr>
        <w:t xml:space="preserve">Diplomat</w:t>
      </w:r>
      <w:r>
        <w:t xml:space="preserve">. It is not merely about representing a nation; it is about fostering empathy, navigating cultural nuances, and serving as a bridge between disparate worlds. Wellington, as the capital city and political heart of Aotearoa New Zealand, serves as the perfect crucible for this reflection.</w:t>
      </w:r>
    </w:p>
    <w:bookmarkStart w:id="20" w:name="X8c39ab0e060a1b7d4a7d5fece478ceab98ee2ae"/>
    <w:p>
      <w:pPr>
        <w:pStyle w:val="Heading2"/>
      </w:pPr>
      <w:r>
        <w:t xml:space="preserve">The Landscape of Wellington: A Microcosm of Global Engagement</w:t>
      </w:r>
    </w:p>
    <w:p>
      <w:pPr>
        <w:pStyle w:val="FirstParagraph"/>
      </w:pPr>
      <w:r>
        <w:t xml:space="preserve">New Zealand Wellington is unique among world capitals. Nestled between rolling hills and a vast harbor, it possesses an intimate scale that belies its significant international weight. Unlike larger, more impersonal capitals such as Washington D.C., London, or Paris, Wellington offers a proximity to power that is both accessible and intense. For a</w:t>
      </w:r>
      <w:r>
        <w:t xml:space="preserve"> </w:t>
      </w:r>
      <w:r>
        <w:rPr>
          <w:bCs/>
          <w:b/>
        </w:rPr>
        <w:t xml:space="preserve">Diplomat</w:t>
      </w:r>
      <w:r>
        <w:t xml:space="preserve">, this environment presents distinct advantages and challenges. The city’s compact nature means that interactions are often less formalized and more personal than in other global hubs. A conversation at a local café in Te Aro can be as impactful as a meeting in the Beehive, the executive wing of the New Zealand Parliament.</w:t>
      </w:r>
    </w:p>
    <w:p>
      <w:pPr>
        <w:pStyle w:val="BodyText"/>
      </w:pPr>
      <w:r>
        <w:t xml:space="preserve">This setting forces a</w:t>
      </w:r>
      <w:r>
        <w:t xml:space="preserve"> </w:t>
      </w:r>
      <w:r>
        <w:rPr>
          <w:bCs/>
          <w:b/>
        </w:rPr>
        <w:t xml:space="preserve">Diplomat</w:t>
      </w:r>
      <w:r>
        <w:t xml:space="preserve"> </w:t>
      </w:r>
      <w:r>
        <w:t xml:space="preserve">to adapt quickly. The casual yet profound nature of Wellington’s social and political fabric requires an approach that is grounded, authentic, and deeply respectful of local customs. One cannot hide behind bureaucracy here; one must engage with the spirit of the place. This realization was pivotal in my reflection process: diplomacy is not just about state-to-state relations but also about individual-to-individual connections.</w:t>
      </w:r>
    </w:p>
    <w:bookmarkEnd w:id="20"/>
    <w:bookmarkStart w:id="21" w:name="X88b6de4ddd0acc20021ada472eef854e2e27c2a"/>
    <w:p>
      <w:pPr>
        <w:pStyle w:val="Heading2"/>
      </w:pPr>
      <w:r>
        <w:t xml:space="preserve">Indigenous Perspectives and the Spirit of Manaakitanga</w:t>
      </w:r>
    </w:p>
    <w:p>
      <w:pPr>
        <w:pStyle w:val="FirstParagraph"/>
      </w:pPr>
      <w:r>
        <w:t xml:space="preserve">A central theme in reflecting on being a</w:t>
      </w:r>
      <w:r>
        <w:t xml:space="preserve"> </w:t>
      </w:r>
      <w:r>
        <w:rPr>
          <w:bCs/>
          <w:b/>
        </w:rPr>
        <w:t xml:space="preserve">Diplomat</w:t>
      </w:r>
      <w:r>
        <w:t xml:space="preserve"> </w:t>
      </w:r>
      <w:r>
        <w:t xml:space="preserve">in New Zealand Wellington is the undeniable presence of Māori culture. The principles of *Manaakitanga* (hospitality, care, and generosity) and *Kaitiakitanga* (guardianship) permeate every level of public life. To ignore these aspects is to misunderstand the very soul of the nation. A successful</w:t>
      </w:r>
      <w:r>
        <w:t xml:space="preserve"> </w:t>
      </w:r>
      <w:r>
        <w:rPr>
          <w:bCs/>
          <w:b/>
        </w:rPr>
        <w:t xml:space="preserve">Diplomat</w:t>
      </w:r>
      <w:r>
        <w:t xml:space="preserve"> </w:t>
      </w:r>
      <w:r>
        <w:t xml:space="preserve">must demonstrate not just political acumen but also cultural intelligence.</w:t>
      </w:r>
    </w:p>
    <w:p>
      <w:pPr>
        <w:pStyle w:val="BodyText"/>
      </w:pPr>
      <w:r>
        <w:t xml:space="preserve">I observed that effective engagement in this region requires acknowledging the indigenous history and sovereignty that underpin New Zealand’s identity. This is not merely a symbolic gesture; it is a practical necessity for building trust. When a</w:t>
      </w:r>
      <w:r>
        <w:t xml:space="preserve"> </w:t>
      </w:r>
      <w:r>
        <w:rPr>
          <w:bCs/>
          <w:b/>
        </w:rPr>
        <w:t xml:space="preserve">Diplomat</w:t>
      </w:r>
      <w:r>
        <w:t xml:space="preserve"> </w:t>
      </w:r>
      <w:r>
        <w:t xml:space="preserve">approaches discussions with humility and respect for these values, they open doors that might otherwise remain closed. The reflection here is clear: modern diplomacy must be inclusive and culturally aware. It requires listening as much as speaking, and understanding the historical context of every interaction.</w:t>
      </w:r>
    </w:p>
    <w:bookmarkEnd w:id="21"/>
    <w:bookmarkStart w:id="22" w:name="the-challenges-of-small-state-diplomacy"/>
    <w:p>
      <w:pPr>
        <w:pStyle w:val="Heading2"/>
      </w:pPr>
      <w:r>
        <w:t xml:space="preserve">The Challenges of Small-State Diplomacy</w:t>
      </w:r>
    </w:p>
    <w:p>
      <w:pPr>
        <w:pStyle w:val="FirstParagraph"/>
      </w:pPr>
      <w:r>
        <w:t xml:space="preserve">New Zealand Wellington operates within a framework of "small-state" diplomacy. Despite its size, New Zealand punches well above its weight on the global stage, particularly in issues related to climate change, nuclear non-proliferation, and Pacific security. As a</w:t>
      </w:r>
      <w:r>
        <w:t xml:space="preserve"> </w:t>
      </w:r>
      <w:r>
        <w:rPr>
          <w:bCs/>
          <w:b/>
        </w:rPr>
        <w:t xml:space="preserve">Diplomat</w:t>
      </w:r>
      <w:r>
        <w:t xml:space="preserve">, observing this dynamic reveals the importance of niche expertise and coalition-building.</w:t>
      </w:r>
    </w:p>
    <w:p>
      <w:pPr>
        <w:pStyle w:val="BodyText"/>
      </w:pPr>
      <w:r>
        <w:t xml:space="preserve">In larger nations, influence is often derived from sheer economic or military power. In contrast a</w:t>
      </w:r>
      <w:r>
        <w:t xml:space="preserve"> </w:t>
      </w:r>
      <w:r>
        <w:rPr>
          <w:bCs/>
          <w:b/>
        </w:rPr>
        <w:t xml:space="preserve">Diplomat</w:t>
      </w:r>
      <w:r>
        <w:t xml:space="preserve"> </w:t>
      </w:r>
      <w:r>
        <w:t xml:space="preserve">in New Zealand Wellington relies on moral authority, consistency, and strategic partnerships. This approach teaches valuable lessons about the power of soft power. It reflects a model of diplomacy that is cooperative rather than coercive. The reflection here emphasizes that effective statecraft does not always require dominance; sometimes, it requires the ability to convene, mediate, and inspire.</w:t>
      </w:r>
    </w:p>
    <w:bookmarkEnd w:id="22"/>
    <w:bookmarkStart w:id="23" w:name="X6e83d44b1616d53efa4b91be88232bde456b0a9"/>
    <w:p>
      <w:pPr>
        <w:pStyle w:val="Heading2"/>
      </w:pPr>
      <w:r>
        <w:t xml:space="preserve">The Personal Cost and Reward of Diplomatic Service</w:t>
      </w:r>
    </w:p>
    <w:p>
      <w:pPr>
        <w:pStyle w:val="FirstParagraph"/>
      </w:pPr>
      <w:r>
        <w:t xml:space="preserve">Beyond the political and cultural observations lies the personal dimension of this role. The life of a</w:t>
      </w:r>
      <w:r>
        <w:t xml:space="preserve"> </w:t>
      </w:r>
      <w:r>
        <w:rPr>
          <w:bCs/>
          <w:b/>
        </w:rPr>
        <w:t xml:space="preserve">Diplomat</w:t>
      </w:r>
      <w:r>
        <w:t xml:space="preserve"> </w:t>
      </w:r>
      <w:r>
        <w:t xml:space="preserve">is one of constant adaptation. Living in New Zealand Wellington, with its distinct weather patterns, isolated geography from other major global centers, and vibrant but sometimes challenging social dynamics, tests one’s resilience.</w:t>
      </w:r>
    </w:p>
    <w:p>
      <w:pPr>
        <w:pStyle w:val="BodyText"/>
      </w:pPr>
      <w:r>
        <w:t xml:space="preserve">The isolation can be profound. Being thousands of miles away from one’s home country requires a deep internal fortitude. Yet it is also a source of growth. The</w:t>
      </w:r>
      <w:r>
        <w:t xml:space="preserve"> </w:t>
      </w:r>
      <w:r>
        <w:rPr>
          <w:bCs/>
          <w:b/>
        </w:rPr>
        <w:t xml:space="preserve">Diplomat</w:t>
      </w:r>
      <w:r>
        <w:t xml:space="preserve"> </w:t>
      </w:r>
      <w:r>
        <w:t xml:space="preserve">learns to find comfort in change and to build new communities from scratch. This aspect of the reflection highlights the human element often overlooked in diplomatic theory: the emotional labor, the loneliness, but also the incredible richness of cross-cultural exchange.</w:t>
      </w:r>
    </w:p>
    <w:p>
      <w:pPr>
        <w:pStyle w:val="BodyText"/>
      </w:pPr>
      <w:r>
        <w:t xml:space="preserve">The beauty of Wellington lies in its ability to make one feel both at home and entirely apart from familiar norms. It is a place that challenges preconceptions and demands authenticity. For those who choose this path, it offers a unique vantage point from which to view the world—not as an abstract collection of borders, but as a network of interconnected peoples.</w:t>
      </w:r>
    </w:p>
    <w:bookmarkEnd w:id="23"/>
    <w:bookmarkStart w:id="24" w:name="conclusion-the-future-of-diplomacy"/>
    <w:p>
      <w:pPr>
        <w:pStyle w:val="Heading2"/>
      </w:pPr>
      <w:r>
        <w:t xml:space="preserve">Conclusion: The Future of Diplomacy</w:t>
      </w:r>
    </w:p>
    <w:p>
      <w:pPr>
        <w:pStyle w:val="FirstParagraph"/>
      </w:pPr>
      <w:r>
        <w:t xml:space="preserve">In concluding these reflections on the role of a</w:t>
      </w:r>
      <w:r>
        <w:t xml:space="preserve"> </w:t>
      </w:r>
      <w:r>
        <w:rPr>
          <w:bCs/>
          <w:b/>
        </w:rPr>
        <w:t xml:space="preserve">Diplomat</w:t>
      </w:r>
      <w:r>
        <w:t xml:space="preserve"> </w:t>
      </w:r>
      <w:r>
        <w:t xml:space="preserve">in New Zealand Wellington, it becomes evident that the profession is evolving. The rigid hierarchies of the past are giving way to more fluid, networked forms of engagement. Success now depends on agility, empathy, and a genuine commitment to mutual understanding.</w:t>
      </w:r>
    </w:p>
    <w:p>
      <w:pPr>
        <w:pStyle w:val="BodyText"/>
      </w:pPr>
      <w:r>
        <w:t xml:space="preserve">New Zealand Wellington serves as a beacon for this new era of diplomacy. It demonstrates how small nations can lead through values rather than volume. For any aspiring or current</w:t>
      </w:r>
      <w:r>
        <w:t xml:space="preserve"> </w:t>
      </w:r>
      <w:r>
        <w:rPr>
          <w:bCs/>
          <w:b/>
        </w:rPr>
        <w:t xml:space="preserve">Diplomat</w:t>
      </w:r>
      <w:r>
        <w:t xml:space="preserve">, the lessons learned within these hills are invaluable. They remind us that diplomacy is, at its core, a human endeavor. It is about building bridges where there were once walls and fostering peace where there was once tension.</w:t>
      </w:r>
    </w:p>
    <w:p>
      <w:pPr>
        <w:pStyle w:val="BodyText"/>
      </w:pPr>
      <w:r>
        <w:t xml:space="preserve">The experience of being a</w:t>
      </w:r>
      <w:r>
        <w:t xml:space="preserve"> </w:t>
      </w:r>
      <w:r>
        <w:rPr>
          <w:bCs/>
          <w:b/>
        </w:rPr>
        <w:t xml:space="preserve">Diplomat</w:t>
      </w:r>
      <w:r>
        <w:t xml:space="preserve"> </w:t>
      </w:r>
      <w:r>
        <w:t xml:space="preserve">in this part of the world has been transformative. It has reinforced the belief that while languages and laws may differ, the fundamental human desires for respect, security, and connection are universal. As we look to the future, it is imperative that we carry these lessons forward—embracing a style of diplomacy that is inclusive, culturally sensitive, and deeply rooted in the principles of service.</w:t>
      </w:r>
    </w:p>
    <w:p>
      <w:pPr>
        <w:pStyle w:val="BlockText"/>
      </w:pPr>
      <w:r>
        <w:t xml:space="preserve">"Diplomacy is the art of letting someone else have your way." – Daniele Vare. However, in New Zealand Wellington, I found it to be more about finding a shared path forward together.</w:t>
      </w:r>
    </w:p>
    <w:p>
      <w:pPr>
        <w:pStyle w:val="FirstParagraph"/>
      </w:pPr>
      <w:r>
        <w:t xml:space="preserve">This reflection stands as a testament to the complexities and rewards of diplomatic life. It acknowledges that while the title of</w:t>
      </w:r>
      <w:r>
        <w:t xml:space="preserve"> </w:t>
      </w:r>
      <w:r>
        <w:rPr>
          <w:bCs/>
          <w:b/>
        </w:rPr>
        <w:t xml:space="preserve">Diplomat</w:t>
      </w:r>
      <w:r>
        <w:t xml:space="preserve"> </w:t>
      </w:r>
      <w:r>
        <w:t xml:space="preserve">carries weight, its true value is measured by the positive impact one can have on communities and international relations alike. New Zealand Wellington has not just been a posting; it has been an education in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Diplomat in New Zealand, Wellington</dc:title>
  <dc:creator/>
  <dc:language>en</dc:language>
  <cp:keywords/>
  <dcterms:created xsi:type="dcterms:W3CDTF">2026-07-30T06:18:14Z</dcterms:created>
  <dcterms:modified xsi:type="dcterms:W3CDTF">2026-07-30T06:18:14Z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