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Abuja,</w:t>
      </w:r>
      <w:r>
        <w:t xml:space="preserve"> </w:t>
      </w:r>
      <w:r>
        <w:t xml:space="preserve">Nigeria</w:t>
      </w:r>
    </w:p>
    <w:bookmarkStart w:id="27" w:name="X7b0728c3965a3946c7d0a2ebe764cbfde6cfc20"/>
    <w:p>
      <w:pPr>
        <w:pStyle w:val="Heading1"/>
      </w:pPr>
      <w:r>
        <w:t xml:space="preserve">The Weight of the Badge and the Warmth of Welcome:</w:t>
      </w:r>
      <w:r>
        <w:br/>
      </w:r>
      <w:r>
        <w:t xml:space="preserve">A Reflection on Being a Diplomat in Abuja, Nigeria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Foreign Affairs</w:t>
      </w:r>
      <w:r>
        <w:br/>
      </w:r>
      <w:r>
        <w:rPr>
          <w:bCs/>
          <w:b/>
        </w:rPr>
        <w:t xml:space="preserve">From:</w:t>
      </w:r>
      <w:r>
        <w:t xml:space="preserve"> </w:t>
      </w:r>
      <w:r>
        <w:t xml:space="preserve">[Name Redacted], Senior Attaché</w:t>
      </w:r>
      <w:r>
        <w:br/>
      </w:r>
    </w:p>
    <w:p>
      <w:pPr>
        <w:pStyle w:val="BodyText"/>
      </w:pPr>
      <w:r>
        <w:t xml:space="preserve">Subject:A Reflection Paper on the Role and Experience of a Diplomat in Abuja</w:t>
      </w:r>
    </w:p>
    <w:bookmarkStart w:id="20" w:name="Xd52b3be7c4cca006b7cc2c0e9af8515a1cee49d"/>
    <w:p>
      <w:pPr>
        <w:pStyle w:val="Heading3"/>
      </w:pPr>
      <w:r>
        <w:t xml:space="preserve">I. Introduction: The Intersection of Tradition and Modernity</w:t>
      </w:r>
    </w:p>
    <w:p>
      <w:pPr>
        <w:pStyle w:val="FirstParagraph"/>
      </w:pPr>
      <w:r>
        <w:t xml:space="preserve">The assignment to serve as a</w:t>
      </w:r>
      <w:r>
        <w:t xml:space="preserve"> </w:t>
      </w:r>
      <w:r>
        <w:rPr>
          <w:bCs/>
          <w:b/>
        </w:rPr>
        <w:t xml:space="preserve">Diplomat</w:t>
      </w:r>
      <w:r>
        <w:t xml:space="preserve"> </w:t>
      </w:r>
      <w:r>
        <w:t xml:space="preserve">in Abuja, Nigeria, represents one of the most significant professional milestones in any foreign service officer’s career. It is an assignment that demands not only political acumen and strategic foresight but also a profound cultural sensitivity and emotional intelligence. Upon arrival in the Federal Capital Territory, one is immediately struck by the unique juxtaposition of planned modernity against a backdrop of vibrant, chaotic energy. Abuja stands as a testament to African ambition—a city built from scratch to serve as the heart of Nigeria’s democracy. For any</w:t>
      </w:r>
      <w:r>
        <w:t xml:space="preserve"> </w:t>
      </w:r>
      <w:r>
        <w:rPr>
          <w:bCs/>
          <w:b/>
        </w:rPr>
        <w:t xml:space="preserve">Diplomat</w:t>
      </w:r>
      <w:r>
        <w:t xml:space="preserve"> </w:t>
      </w:r>
      <w:r>
        <w:t xml:space="preserve">stationed here, the role transcends mere protocol; it becomes an exercise in navigating complex socio-political landscapes while fostering bilateral relations that can shape regional stability. This reflection paper seeks to explore the multifaceted nature of this duty, focusing on the specific challenges and opportunities presented by serving as a</w:t>
      </w:r>
      <w:r>
        <w:t xml:space="preserve"> </w:t>
      </w:r>
      <w:r>
        <w:rPr>
          <w:bCs/>
          <w:b/>
        </w:rPr>
        <w:t xml:space="preserve">Diplomat</w:t>
      </w:r>
      <w:r>
        <w:t xml:space="preserve"> </w:t>
      </w:r>
      <w:r>
        <w:t xml:space="preserve">in Abuja.</w:t>
      </w:r>
    </w:p>
    <w:bookmarkEnd w:id="20"/>
    <w:bookmarkStart w:id="21" w:name="X3fececdf3a8a09433315196259f419d6ab07561"/>
    <w:p>
      <w:pPr>
        <w:pStyle w:val="Heading3"/>
      </w:pPr>
      <w:r>
        <w:t xml:space="preserve">II. The Strategic Importance of Nigeria in West Africa</w:t>
      </w:r>
    </w:p>
    <w:p>
      <w:pPr>
        <w:pStyle w:val="FirstParagraph"/>
      </w:pPr>
      <w:r>
        <w:t xml:space="preserve">To understand the gravity of being a</w:t>
      </w:r>
      <w:r>
        <w:t xml:space="preserve"> </w:t>
      </w:r>
      <w:r>
        <w:rPr>
          <w:bCs/>
          <w:b/>
        </w:rPr>
        <w:t xml:space="preserve">Diplomat</w:t>
      </w:r>
      <w:r>
        <w:t xml:space="preserve"> </w:t>
      </w:r>
      <w:r>
        <w:t xml:space="preserve">in this region, one must first appreciate Nigeria’s pivotal position on the continental stage. As Africa’s largest economy and most populous nation, Nigeria is often described as the "Giant of Africa." Its political decisions ripple across West Africa, influencing economic trends and security protocols throughout ECOWAS (Economic Community of West African States). Consequently, any</w:t>
      </w:r>
      <w:r>
        <w:t xml:space="preserve"> </w:t>
      </w:r>
      <w:r>
        <w:rPr>
          <w:bCs/>
          <w:b/>
        </w:rPr>
        <w:t xml:space="preserve">Diplomat</w:t>
      </w:r>
      <w:r>
        <w:t xml:space="preserve"> </w:t>
      </w:r>
      <w:r>
        <w:t xml:space="preserve">operating in Abuja acts not just as an ambassador for their home country but as a key node in the broader network of international relations. The stakes are high. Trade negotiations, security cooperation against regional insurgencies, and democratic support initiatives all converge within the walls of ministries in Abuja. The responsibility to maintain accurate intelligence analysis while building genuine personal relationships with Nigerian counterparts is immense.</w:t>
      </w:r>
    </w:p>
    <w:bookmarkEnd w:id="21"/>
    <w:bookmarkStart w:id="22" w:name="Xb30af97fbd8bd307587f0d440b43e49b70ed73e"/>
    <w:p>
      <w:pPr>
        <w:pStyle w:val="Heading3"/>
      </w:pPr>
      <w:r>
        <w:t xml:space="preserve">III. Cultural Nuances: Navigating the Social Fabric</w:t>
      </w:r>
    </w:p>
    <w:p>
      <w:pPr>
        <w:pStyle w:val="FirstParagraph"/>
      </w:pPr>
      <w:r>
        <w:t xml:space="preserve">A significant portion of my tenure as a</w:t>
      </w:r>
      <w:r>
        <w:t xml:space="preserve"> </w:t>
      </w:r>
      <w:r>
        <w:rPr>
          <w:bCs/>
          <w:b/>
        </w:rPr>
        <w:t xml:space="preserve">Diplomat</w:t>
      </w:r>
      <w:r>
        <w:t xml:space="preserve"> </w:t>
      </w:r>
      <w:r>
        <w:t xml:space="preserve">in Abuja has been dedicated to mastering the art of cultural diplomacy. Nigeria is a mosaic of over 250 ethnic groups, with Hausa-Fulani in the north, Yoruba in the southwest, and Igbo in the southeast playing major roles. In Abuja itself, being a federal capital city designed to be neutral ground for all Nigerians, one encounters this diversity daily. Understanding these cultural nuances is not merely a courtesy; it is a strategic necessity for any</w:t>
      </w:r>
      <w:r>
        <w:t xml:space="preserve"> </w:t>
      </w:r>
      <w:r>
        <w:rPr>
          <w:bCs/>
          <w:b/>
        </w:rPr>
        <w:t xml:space="preserve">Diplomat</w:t>
      </w:r>
      <w:r>
        <w:t xml:space="preserve">. For instance, the Nigerian concept of "time" differs significantly from Western standards. Relationships and trust often precede business transactions. As a</w:t>
      </w:r>
      <w:r>
        <w:t xml:space="preserve"> </w:t>
      </w:r>
      <w:r>
        <w:rPr>
          <w:bCs/>
          <w:b/>
        </w:rPr>
        <w:t xml:space="preserve">Diplomat</w:t>
      </w:r>
      <w:r>
        <w:t xml:space="preserve">, learning to sit for tea, engaging in lengthy pleasantries, and respecting hierarchical customs within government ministries proved essential. Without this social capital, formal diplomatic channels often stall. The warmth of the Nigerian people is legendary, but it must be earned through patience and genuine interest in their culture and history.</w:t>
      </w:r>
    </w:p>
    <w:bookmarkEnd w:id="22"/>
    <w:bookmarkStart w:id="23" w:name="Xb5637894b27c2c21a8ccc30f6a042fd9474e066"/>
    <w:p>
      <w:pPr>
        <w:pStyle w:val="Heading3"/>
      </w:pPr>
      <w:r>
        <w:t xml:space="preserve">IV. Security Realities and Operational Challenges</w:t>
      </w:r>
    </w:p>
    <w:p>
      <w:pPr>
        <w:pStyle w:val="FirstParagraph"/>
      </w:pPr>
      <w:r>
        <w:t xml:space="preserve">No reflection on serving as a</w:t>
      </w:r>
      <w:r>
        <w:t xml:space="preserve"> </w:t>
      </w:r>
      <w:r>
        <w:rPr>
          <w:bCs/>
          <w:b/>
        </w:rPr>
        <w:t xml:space="preserve">Diplomat</w:t>
      </w:r>
      <w:r>
        <w:t xml:space="preserve"> </w:t>
      </w:r>
      <w:r>
        <w:t xml:space="preserve">in Abuja would be complete without addressing the security dimension. While Abuja is generally safer than many other major cities in the region, it is not immune to threats. From kidnappings to civil unrest, security risks are an ever-present consideration for expatriate communities and government officials alike. For a</w:t>
      </w:r>
      <w:r>
        <w:t xml:space="preserve"> </w:t>
      </w:r>
      <w:r>
        <w:rPr>
          <w:bCs/>
          <w:b/>
        </w:rPr>
        <w:t xml:space="preserve">Diplomat</w:t>
      </w:r>
      <w:r>
        <w:t xml:space="preserve">, this adds a layer of complexity to routine duties. Movement restrictions, secure transportation requirements, and heightened vigilance at official engagements become part of the daily routine. However, this environment also highlights the resilience of the Nigerian people and their government. Observing how local institutions manage security while maintaining public order provides valuable insights into governance under pressure. As a</w:t>
      </w:r>
      <w:r>
        <w:t xml:space="preserve"> </w:t>
      </w:r>
      <w:r>
        <w:rPr>
          <w:bCs/>
          <w:b/>
        </w:rPr>
        <w:t xml:space="preserve">Diplomat</w:t>
      </w:r>
      <w:r>
        <w:t xml:space="preserve">, maintaining composure and projecting confidence during crises is crucial for reassuring both our citizens and our host partners.</w:t>
      </w:r>
    </w:p>
    <w:bookmarkEnd w:id="23"/>
    <w:bookmarkStart w:id="24" w:name="X6bf7179c888353daff8cd24733ff93a53811d1b"/>
    <w:p>
      <w:pPr>
        <w:pStyle w:val="Heading3"/>
      </w:pPr>
      <w:r>
        <w:t xml:space="preserve">V. Economic Diplomacy and Development Cooperation</w:t>
      </w:r>
    </w:p>
    <w:p>
      <w:pPr>
        <w:pStyle w:val="FirstParagraph"/>
      </w:pPr>
      <w:r>
        <w:t xml:space="preserve">Beyond politics, the role of a</w:t>
      </w:r>
      <w:r>
        <w:t xml:space="preserve"> </w:t>
      </w:r>
      <w:r>
        <w:rPr>
          <w:bCs/>
          <w:b/>
        </w:rPr>
        <w:t xml:space="preserve">Diplomat</w:t>
      </w:r>
      <w:r>
        <w:t xml:space="preserve"> </w:t>
      </w:r>
      <w:r>
        <w:t xml:space="preserve">in Abuja is heavily intertwined with economic development. Nigeria’s vast oil reserves, growing tech sector (often referred to as "Yabacon Valley"), and agricultural potential offer significant opportunities for bilateral trade. As a</w:t>
      </w:r>
      <w:r>
        <w:t xml:space="preserve"> </w:t>
      </w:r>
      <w:r>
        <w:rPr>
          <w:bCs/>
          <w:b/>
        </w:rPr>
        <w:t xml:space="preserve">Diplomat</w:t>
      </w:r>
      <w:r>
        <w:t xml:space="preserve">, facilitating connections between private sector actors from my home country and Nigerian industries has been a primary objective. Whether it is negotiating energy partnerships or supporting small-to-medium enterprise development, the</w:t>
      </w:r>
      <w:r>
        <w:t xml:space="preserve"> </w:t>
      </w:r>
      <w:r>
        <w:rPr>
          <w:bCs/>
          <w:b/>
        </w:rPr>
        <w:t xml:space="preserve">Diplomat</w:t>
      </w:r>
      <w:r>
        <w:t xml:space="preserve"> </w:t>
      </w:r>
      <w:r>
        <w:t xml:space="preserve">serves as a bridge. The challenge lies in aligning our national interests with sustainable development goals that benefit the local population. Ethical diplomacy requires ensuring that our engagements contribute to long-term stability rather than short-term gains. This balance is delicate, requiring constant dialogue with Nigerian stakeholders who are increasingly assertive about their economic sovereignty.</w:t>
      </w:r>
    </w:p>
    <w:bookmarkEnd w:id="24"/>
    <w:bookmarkStart w:id="25" w:name="X05d6fc19f54aa31b72626ed624315d902c0b218"/>
    <w:p>
      <w:pPr>
        <w:pStyle w:val="Heading3"/>
      </w:pPr>
      <w:r>
        <w:t xml:space="preserve">VI. The Human Element: Building Lasting Relationships</w:t>
      </w:r>
    </w:p>
    <w:p>
      <w:pPr>
        <w:pStyle w:val="FirstParagraph"/>
      </w:pPr>
      <w:r>
        <w:t xml:space="preserve">Ultimately, diplomacy is a human endeavor. The core of my experience as a</w:t>
      </w:r>
      <w:r>
        <w:t xml:space="preserve"> </w:t>
      </w:r>
      <w:r>
        <w:rPr>
          <w:bCs/>
          <w:b/>
        </w:rPr>
        <w:t xml:space="preserve">Diplomat</w:t>
      </w:r>
      <w:r>
        <w:t xml:space="preserve"> </w:t>
      </w:r>
      <w:r>
        <w:t xml:space="preserve">in Abuja has been defined by the relationships built over cups of strong Nigerian tea and late-night strategy sessions. Breaking down barriers between cultures requires humility and empathy. I have learned that being a successful</w:t>
      </w:r>
      <w:r>
        <w:t xml:space="preserve"> </w:t>
      </w:r>
      <w:r>
        <w:rPr>
          <w:bCs/>
          <w:b/>
        </w:rPr>
        <w:t xml:space="preserve">Diplomat</w:t>
      </w:r>
      <w:r>
        <w:t xml:space="preserve"> </w:t>
      </w:r>
      <w:r>
        <w:t xml:space="preserve">is less about issuing statements from embassies and more about listening—listening to the grievances of civil society, the aspirations of young entrepreneurs, and the concerns of traditional leaders. In Abuja, these interactions often happen in informal settings: markets, cultural festivals, or community gatherings. These moments humanize statistics and policies. They remind me that every interaction has a face and a story.</w:t>
      </w:r>
    </w:p>
    <w:bookmarkEnd w:id="25"/>
    <w:bookmarkStart w:id="26" w:name="Xd2f7c922f3445549da1d0784bacc5ad3d0c14ed"/>
    <w:p>
      <w:pPr>
        <w:pStyle w:val="Heading3"/>
      </w:pPr>
      <w:r>
        <w:t xml:space="preserve">VII. Conclusion: A Call for Continued Engagement</w:t>
      </w:r>
    </w:p>
    <w:p>
      <w:pPr>
        <w:pStyle w:val="FirstParagraph"/>
      </w:pPr>
      <w:r>
        <w:t xml:space="preserve">In conclusion, serving as a</w:t>
      </w:r>
      <w:r>
        <w:t xml:space="preserve"> </w:t>
      </w:r>
      <w:r>
        <w:rPr>
          <w:bCs/>
          <w:b/>
        </w:rPr>
        <w:t xml:space="preserve">Diplomat</w:t>
      </w:r>
      <w:r>
        <w:t xml:space="preserve"> </w:t>
      </w:r>
      <w:r>
        <w:t xml:space="preserve">in Abuja is an intellectually stimulating and emotionally rewarding experience that challenges one to grow both professionally and personally. It requires a deep understanding of Nigeria’s strategic importance, a nuanced appreciation of its cultural diversity, and the resilience to navigate security complexities. The role demands more than bureaucratic efficiency; it calls for genuine partnership. As global dynamics shift, the need for stable, cooperative relations with Nigeria becomes increasingly critical. Therefore, it is imperative that our diplomatic corps continues to invest in understanding Abuja’s unique context. By fostering trust and mutual respect, we can ensure that our presence as a</w:t>
      </w:r>
      <w:r>
        <w:t xml:space="preserve"> </w:t>
      </w:r>
      <w:r>
        <w:rPr>
          <w:bCs/>
          <w:b/>
        </w:rPr>
        <w:t xml:space="preserve">Diplomat</w:t>
      </w:r>
      <w:r>
        <w:t xml:space="preserve"> </w:t>
      </w:r>
      <w:r>
        <w:t xml:space="preserve">in Abuja contributes positively to peace and prosperity not just for Nigeria, but for the entire African continent and the international community at large.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Diplomat in Abuja, Nigeria</dc:title>
  <dc:creator/>
  <dc:language>en</dc:language>
  <cp:keywords/>
  <dcterms:created xsi:type="dcterms:W3CDTF">2026-07-29T18:21:40Z</dcterms:created>
  <dcterms:modified xsi:type="dcterms:W3CDTF">2026-07-29T18:21:40Z</dcterms:modified>
</cp:coreProperties>
</file>

<file path=docProps/custom.xml><?xml version="1.0" encoding="utf-8"?>
<Properties xmlns="http://schemas.openxmlformats.org/officeDocument/2006/custom-properties" xmlns:vt="http://schemas.openxmlformats.org/officeDocument/2006/docPropsVTypes"/>
</file>