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371a575e0c18ca5261796f47628a59e2c52cb76"/>
    <w:p>
      <w:pPr>
        <w:pStyle w:val="Heading1"/>
      </w:pPr>
      <w:r>
        <w:t xml:space="preserve">Bridging Horizons: A Reflection on the Role of a Diplomat in Saudi Arabia Riyadh</w:t>
      </w:r>
    </w:p>
    <w:p>
      <w:pPr>
        <w:pStyle w:val="FirstParagraph"/>
      </w:pPr>
      <w:r>
        <w:t xml:space="preserve">The assignment to serve as a diplomat in the capital city of Saudi Arabia, Riyadh, represents not merely a career milestone but a profound cultural and professional immersion into one of the most dynamic geopolitical landscapes of the modern world. This reflection paper seeks to explore the multifaceted responsibilities inherent in this role, analyzing how the traditional art of diplomacy must adapt to meet the rapid transformations occurring within</w:t>
      </w:r>
      <w:r>
        <w:t xml:space="preserve"> </w:t>
      </w:r>
      <w:r>
        <w:rPr>
          <w:bCs/>
          <w:b/>
        </w:rPr>
        <w:t xml:space="preserve">Saudi Arabia Riyadh</w:t>
      </w:r>
      <w:r>
        <w:t xml:space="preserve">. As global power structures shift and economic paradigms evolve, understanding what it means to be a</w:t>
      </w:r>
      <w:r>
        <w:t xml:space="preserve"> </w:t>
      </w:r>
      <w:r>
        <w:rPr>
          <w:bCs/>
          <w:b/>
        </w:rPr>
        <w:t xml:space="preserve">Diplomat</w:t>
      </w:r>
      <w:r>
        <w:t xml:space="preserve"> </w:t>
      </w:r>
      <w:r>
        <w:t xml:space="preserve">in this specific context becomes critical for fostering mutual respect, facilitating trade, and ensuring regional stability.</w:t>
      </w:r>
    </w:p>
    <w:bookmarkStart w:id="20" w:name="X4dd5ea1651e883317c2534bea6e5bd871bc8e8e"/>
    <w:p>
      <w:pPr>
        <w:pStyle w:val="Heading2"/>
      </w:pPr>
      <w:r>
        <w:t xml:space="preserve">The Evolution of the Diplomatic Landscape</w:t>
      </w:r>
    </w:p>
    <w:p>
      <w:pPr>
        <w:pStyle w:val="FirstParagraph"/>
      </w:pPr>
      <w:r>
        <w:t xml:space="preserve">To understand the contemporary role of a</w:t>
      </w:r>
      <w:r>
        <w:t xml:space="preserve"> </w:t>
      </w:r>
      <w:r>
        <w:rPr>
          <w:bCs/>
          <w:b/>
        </w:rPr>
        <w:t xml:space="preserve">Diplomat</w:t>
      </w:r>
      <w:r>
        <w:t xml:space="preserve">, one must first acknowledge the historic pivot occurring within</w:t>
      </w:r>
      <w:r>
        <w:t xml:space="preserve"> </w:t>
      </w:r>
      <w:r>
        <w:rPr>
          <w:bCs/>
          <w:b/>
        </w:rPr>
        <w:t xml:space="preserve">Saudi Arabia Riyadh</w:t>
      </w:r>
      <w:r>
        <w:t xml:space="preserve">. For decades, diplomatic engagement in this region was often defined by static protocols and limited scopes of interaction. However, under Vision 2030, Riyadh has transformed into a bustling hub of innovation, tourism, and international investment. Consequently, the definition of diplomacy here has expanded beyond mere political negotiation to include economic development assistance ation cultural exchange and technological collaboration.</w:t>
      </w:r>
    </w:p>
    <w:p>
      <w:pPr>
        <w:pStyle w:val="BodyText"/>
      </w:pPr>
      <w:r>
        <w:t xml:space="preserve">Reflecting on this shift requires a diplomat to possess agility. The traditional image of the diplomat as a reserved observer behind closed doors is being replaced by that of an active participant in open dialogue. In</w:t>
      </w:r>
      <w:r>
        <w:t xml:space="preserve"> </w:t>
      </w:r>
      <w:r>
        <w:rPr>
          <w:bCs/>
          <w:b/>
        </w:rPr>
        <w:t xml:space="preserve">Saudi Arabia Riyadh</w:t>
      </w:r>
      <w:r>
        <w:t xml:space="preserve">, diplomatic efforts are visible in infrastructure projects, public-private partnerships, and high-profile international forums held within the city’s modernizing skyline. This visibility demands transparency, efficiency from the</w:t>
      </w:r>
      <w:r>
        <w:t xml:space="preserve"> </w:t>
      </w:r>
      <w:r>
        <w:rPr>
          <w:bCs/>
          <w:b/>
        </w:rPr>
        <w:t xml:space="preserve">Diplomat</w:t>
      </w:r>
      <w:r>
        <w:t xml:space="preserve">, who must navigate a landscape where expectations for speed and results are higher than ever before.</w:t>
      </w:r>
    </w:p>
    <w:bookmarkEnd w:id="20"/>
    <w:bookmarkStart w:id="21" w:name="cultural-competence-as-a-core-competency"/>
    <w:p>
      <w:pPr>
        <w:pStyle w:val="Heading2"/>
      </w:pPr>
      <w:r>
        <w:t xml:space="preserve">Cultural Competence as a Core Competency</w:t>
      </w:r>
    </w:p>
    <w:p>
      <w:pPr>
        <w:pStyle w:val="FirstParagraph"/>
      </w:pPr>
      <w:r>
        <w:t xml:space="preserve">No reflection on this topic would be complete without addressing the centrality of cultural intelligence. Serving in</w:t>
      </w:r>
      <w:r>
        <w:t xml:space="preserve"> </w:t>
      </w:r>
      <w:r>
        <w:rPr>
          <w:bCs/>
          <w:b/>
        </w:rPr>
        <w:t xml:space="preserve">Saudi Arabia Riyadh</w:t>
      </w:r>
      <w:r>
        <w:t xml:space="preserve"> </w:t>
      </w:r>
      <w:r>
        <w:t xml:space="preserve">requires more than language proficiency; it demands a deep-seated respect for local customs, religious practices, and social hierarchies. The role of a</w:t>
      </w:r>
      <w:r>
        <w:t xml:space="preserve"> </w:t>
      </w:r>
      <w:r>
        <w:rPr>
          <w:bCs/>
          <w:b/>
        </w:rPr>
        <w:t xml:space="preserve">Diplomat</w:t>
      </w:r>
      <w:r>
        <w:t xml:space="preserve"> </w:t>
      </w:r>
      <w:r>
        <w:t xml:space="preserve">is effectively that of a cultural bridge-builder. Missteps in etiquette or misunderstandings regarding modesty and gender interactions can derail years of careful relationship building.</w:t>
      </w:r>
    </w:p>
    <w:p>
      <w:pPr>
        <w:pStyle w:val="BodyText"/>
      </w:pPr>
      <w:r>
        <w:t xml:space="preserve">I have observed that successful diplomacy in this context relies heavily on the concept of *wasta* (influence/connections) not as a formality, but as a genuine social fabric that holds communities together. A skilled</w:t>
      </w:r>
      <w:r>
        <w:t xml:space="preserve"> </w:t>
      </w:r>
      <w:r>
        <w:rPr>
          <w:bCs/>
          <w:b/>
        </w:rPr>
        <w:t xml:space="preserve">Diplomat</w:t>
      </w:r>
      <w:r>
        <w:t xml:space="preserve"> </w:t>
      </w:r>
      <w:r>
        <w:t xml:space="preserve">learns to navigate these networks with humility and patience. It is about understanding that relationships precede transactions. In</w:t>
      </w:r>
      <w:r>
        <w:t xml:space="preserve"> </w:t>
      </w:r>
      <w:r>
        <w:rPr>
          <w:bCs/>
          <w:b/>
        </w:rPr>
        <w:t xml:space="preserve">Saudi Arabia Riyadh</w:t>
      </w:r>
      <w:r>
        <w:t xml:space="preserve">, business and politics are deeply personal. Trust is established over coffee and extended conversations, not just through signed contracts. This human-centric approach to diplomacy underscores the importance of empathy and active listening as primary tools in a diplomat's arsenal.</w:t>
      </w:r>
    </w:p>
    <w:bookmarkEnd w:id="21"/>
    <w:bookmarkStart w:id="22" w:name="navigating-geopolitical-complexities"/>
    <w:p>
      <w:pPr>
        <w:pStyle w:val="Heading2"/>
      </w:pPr>
      <w:r>
        <w:t xml:space="preserve">Navigating Geopolitical Complexities</w:t>
      </w:r>
    </w:p>
    <w:p>
      <w:pPr>
        <w:pStyle w:val="FirstParagraph"/>
      </w:pPr>
      <w:r>
        <w:t xml:space="preserve">Saudi Arabia plays a pivotal role in Middle Eastern stability, making its capital, Riyadh, a focal point for global security concerns. A</w:t>
      </w:r>
      <w:r>
        <w:t xml:space="preserve"> </w:t>
      </w:r>
      <w:r>
        <w:rPr>
          <w:bCs/>
          <w:b/>
        </w:rPr>
        <w:t xml:space="preserve">Diplomat</w:t>
      </w:r>
      <w:r>
        <w:t xml:space="preserve"> </w:t>
      </w:r>
      <w:r>
        <w:t xml:space="preserve">stationed here operates at the intersection of local interests and international mandates. Reflecting on this position highlights the tension between maintaining national foreign policy objectives and respecting the sovereignty and specific strategic interests of Saudi Arabia.</w:t>
      </w:r>
    </w:p>
    <w:p>
      <w:pPr>
        <w:pStyle w:val="BodyText"/>
      </w:pPr>
      <w:r>
        <w:t xml:space="preserve">The geopolitical landscape in which Riyadh operates is complex, involving relations with regional neighbors, global superpowers like China and Russia, Western allies, and numerous non-state actors. The</w:t>
      </w:r>
      <w:r>
        <w:t xml:space="preserve"> </w:t>
      </w:r>
      <w:r>
        <w:rPr>
          <w:bCs/>
          <w:b/>
        </w:rPr>
        <w:t xml:space="preserve">Diplomat</w:t>
      </w:r>
      <w:r>
        <w:t xml:space="preserve"> </w:t>
      </w:r>
      <w:r>
        <w:t xml:space="preserve">must be adept at mediating these diverse perspectives. This requires a nuanced understanding of history that goes beyond textbook knowledge to include the lived experiences of the Saudi people. It involves recognizing the pride associated with being a leader in both religious and increasingly economic spheres.</w:t>
      </w:r>
    </w:p>
    <w:p>
      <w:pPr>
        <w:pStyle w:val="BodyText"/>
      </w:pPr>
      <w:r>
        <w:t xml:space="preserve">Furthermore, energy security remains a cornerstone of international relations involving</w:t>
      </w:r>
      <w:r>
        <w:t xml:space="preserve"> </w:t>
      </w:r>
      <w:r>
        <w:rPr>
          <w:bCs/>
          <w:b/>
        </w:rPr>
        <w:t xml:space="preserve">Saudi Arabia Riyadh</w:t>
      </w:r>
      <w:r>
        <w:t xml:space="preserve">. As a diplomat, one must engage with stakeholders who are transitioning away from sole reliance on oil towards renewable energies. This transition offers new avenues for diplomatic engagement in green technology and sustainable development, allowing the</w:t>
      </w:r>
      <w:r>
        <w:t xml:space="preserve"> </w:t>
      </w:r>
      <w:r>
        <w:rPr>
          <w:bCs/>
          <w:b/>
        </w:rPr>
        <w:t xml:space="preserve">Diplomat</w:t>
      </w:r>
      <w:r>
        <w:t xml:space="preserve"> </w:t>
      </w:r>
      <w:r>
        <w:t xml:space="preserve">to forge partnerships based on future-oriented goals rather than historical dependencies.</w:t>
      </w:r>
    </w:p>
    <w:bookmarkEnd w:id="22"/>
    <w:bookmarkStart w:id="23" w:name="X608fe38091e44f48b877eca62ad64f1d89288cc"/>
    <w:p>
      <w:pPr>
        <w:pStyle w:val="Heading2"/>
      </w:pPr>
      <w:r>
        <w:t xml:space="preserve">The Ethical Dimensions of Modern Diplomacy</w:t>
      </w:r>
    </w:p>
    <w:p>
      <w:pPr>
        <w:pStyle w:val="FirstParagraph"/>
      </w:pPr>
      <w:r>
        <w:t xml:space="preserve">Ethics remain paramount when discussing the role of a</w:t>
      </w:r>
      <w:r>
        <w:t xml:space="preserve"> </w:t>
      </w:r>
      <w:r>
        <w:rPr>
          <w:bCs/>
          <w:b/>
        </w:rPr>
        <w:t xml:space="preserve">Diplomat</w:t>
      </w:r>
      <w:r>
        <w:t xml:space="preserve">. In an era of increasing scrutiny regarding human rights, labor laws, and international humanitarian law, diplomats must balance national interests with universal values. This is particularly challenging in diverse regions like</w:t>
      </w:r>
      <w:r>
        <w:t xml:space="preserve"> </w:t>
      </w:r>
      <w:r>
        <w:rPr>
          <w:bCs/>
          <w:b/>
        </w:rPr>
        <w:t xml:space="preserve">Saudi Arabia Riyadh</w:t>
      </w:r>
      <w:r>
        <w:t xml:space="preserve">, which is undergoing significant social reforms.</w:t>
      </w:r>
    </w:p>
    <w:p>
      <w:pPr>
        <w:pStyle w:val="BodyText"/>
      </w:pPr>
      <w:r>
        <w:t xml:space="preserve">A reflective diplomat must constantly question the impact of their actions. Are we promoting policies that genuinely benefit both nations? Do our interactions uphold the dignity of local populations? The role requires integrity and courage to address sensitive topics when necessary, while maintaining constructive dialogue. It is about finding common ground on shared challenges such as climate change, pandemic response, and counter-terrorism without compromising core ethical standards.</w:t>
      </w:r>
    </w:p>
    <w:bookmarkEnd w:id="23"/>
    <w:bookmarkStart w:id="24" w:name="conclusion"/>
    <w:p>
      <w:pPr>
        <w:pStyle w:val="Heading2"/>
      </w:pPr>
      <w:r>
        <w:t xml:space="preserve">Conclusion</w:t>
      </w:r>
    </w:p>
    <w:p>
      <w:pPr>
        <w:pStyle w:val="FirstParagraph"/>
      </w:pPr>
      <w:r>
        <w:t xml:space="preserve">In conclusion, the experience of serving as a</w:t>
      </w:r>
      <w:r>
        <w:t xml:space="preserve"> </w:t>
      </w:r>
      <w:r>
        <w:rPr>
          <w:bCs/>
          <w:b/>
        </w:rPr>
        <w:t xml:space="preserve">Diplomat</w:t>
      </w:r>
      <w:r>
        <w:t xml:space="preserve"> </w:t>
      </w:r>
      <w:r>
        <w:t xml:space="preserve">in</w:t>
      </w:r>
      <w:r>
        <w:t xml:space="preserve"> </w:t>
      </w:r>
      <w:r>
        <w:rPr>
          <w:bCs/>
          <w:b/>
        </w:rPr>
        <w:t xml:space="preserve">Saudi Arabia Riyadh</w:t>
      </w:r>
      <w:r>
        <w:t xml:space="preserve"> </w:t>
      </w:r>
      <w:r>
        <w:t xml:space="preserve">is a transformative journey that redefines the boundaries of international relations. It is no longer sufficient to rely on old scripts or generic diplomatic protocols. The dynamic environment of Riyadh demands adaptability, cultural sensitivity, strategic foresight, and unwavering ethical commitment.</w:t>
      </w:r>
    </w:p>
    <w:p>
      <w:pPr>
        <w:pStyle w:val="BodyText"/>
      </w:pPr>
      <w:r>
        <w:t xml:space="preserve">The future of diplomacy in this region lies in genuine partnership and mutual growth. By embracing the opportunities presented by Vision 2030 while respectfully acknowledging traditional values, a</w:t>
      </w:r>
      <w:r>
        <w:t xml:space="preserve"> </w:t>
      </w:r>
      <w:r>
        <w:rPr>
          <w:bCs/>
          <w:b/>
        </w:rPr>
        <w:t xml:space="preserve">Diplomat</w:t>
      </w:r>
      <w:r>
        <w:t xml:space="preserve"> </w:t>
      </w:r>
      <w:r>
        <w:t xml:space="preserve">can contribute significantly to stronger bilateral ties and broader regional peace. This reflection serves as a reminder that diplomacy is ultimately about people—building bridges across cultures, ideologies, and nations to create a more interconnected and cooperative world. The city of Riyadh stands not just as a destination, but as a symbol of the future potential of global diplomatic engagement.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Diplomat in Saudi Arabia Riyadh</dc:title>
  <dc:creator/>
  <dc:language>en</dc:language>
  <cp:keywords/>
  <dcterms:created xsi:type="dcterms:W3CDTF">2026-07-29T19:36:34Z</dcterms:created>
  <dcterms:modified xsi:type="dcterms:W3CDTF">2026-07-29T19:36:34Z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