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0ad3f10a585caad144234fbbcfc4fa5489858a0"/>
    <w:p>
      <w:pPr>
        <w:pStyle w:val="Heading1"/>
      </w:pPr>
      <w:r>
        <w:t xml:space="preserve">The Heartbeat of the Favela and the Flats:</w:t>
      </w:r>
    </w:p>
    <w:bookmarkStart w:id="20" w:name="X87d8df2a4a68870765f673f8d4c6251d1d17e5c"/>
    <w:p>
      <w:pPr>
        <w:pStyle w:val="Heading3"/>
      </w:pPr>
      <w:r>
        <w:t xml:space="preserve">A Reflection on the Doctor General Practitioner in Brazil Rio de Janeiro</w:t>
      </w:r>
    </w:p>
    <w:p>
      <w:pPr>
        <w:pStyle w:val="FirstParagraph"/>
      </w:pPr>
      <w:r>
        <w:t xml:space="preserve">To understand the essence of healthcare in Brazil, one must first look to Rio de Janeiro. It is a city of stark contrasts, where gleaming high-rises cast shadows over sprawling favelas, and where the rhythm of life moves between the frenetic energy of Copacabana and the serene stillness of Tijuca Forest. In this complex urban landscape, the</w:t>
      </w:r>
      <w:r>
        <w:t xml:space="preserve"> </w:t>
      </w:r>
      <w:r>
        <w:rPr>
          <w:bCs/>
          <w:b/>
        </w:rPr>
        <w:t xml:space="preserve">Doctor General Practitioner</w:t>
      </w:r>
      <w:r>
        <w:t xml:space="preserve"> </w:t>
      </w:r>
      <w:r>
        <w:t xml:space="preserve">is not merely a medical professional; they are a cultural intermediary, a social worker in disguise, and often, the first line of defense for thousands who might otherwise fall through the cracks of society. This reflection paper explores the multifaceted role of general practitioners in Rio de Janeiro, examining how they navigate the unique challenges posed by geography, socio-economic disparity, and public health infrastructure.</w:t>
      </w:r>
    </w:p>
    <w:bookmarkEnd w:id="20"/>
    <w:bookmarkStart w:id="21" w:name="the-bridge-between-policy-and-reality"/>
    <w:p>
      <w:pPr>
        <w:pStyle w:val="Heading2"/>
      </w:pPr>
      <w:r>
        <w:t xml:space="preserve">The Bridge Between Policy and Reality</w:t>
      </w:r>
    </w:p>
    <w:p>
      <w:pPr>
        <w:pStyle w:val="FirstParagraph"/>
      </w:pPr>
      <w:r>
        <w:t xml:space="preserve">Brazil’s healthcare system is anchored by the Sistema Único de Saúde (SUS), a universal public health system that prides itself on being one of the largest in the world. In Rio de Janeiro, the</w:t>
      </w:r>
      <w:r>
        <w:t xml:space="preserve"> </w:t>
      </w:r>
      <w:r>
        <w:rPr>
          <w:bCs/>
          <w:b/>
        </w:rPr>
        <w:t xml:space="preserve">Doctor General Practitioner</w:t>
      </w:r>
      <w:r>
        <w:t xml:space="preserve">, often referred to locally as a "médico da família," serves as the cornerstone of Primary Health Care (Atenção Primária à Saúde). Unlike specialists who deal with isolated organ systems or acute conditions, this physician must view health holistically. In Rio, this holistic view is not just clinical; it is deeply sociological. A doctor cannot treat diabetes in a patient living in Rocinha without considering their access to fresh food, the stability of their housing, and the stress levels induced by daily survival.</w:t>
      </w:r>
    </w:p>
    <w:p>
      <w:pPr>
        <w:pStyle w:val="BodyText"/>
      </w:pPr>
      <w:r>
        <w:t xml:space="preserve">The reflection here is profound: the general practitioner becomes a translator between medical jargon and lived reality. When I observe or interact with these professionals, it becomes clear that they are not simply prescribing medication; they are negotiating health within constraints. They must decide whether a patient’s non-compliance is due to ignorance, cost, or sheer exhaustion from working multiple jobs. This nuance requires an empathy that goes beyond standard medical training.</w:t>
      </w:r>
    </w:p>
    <w:bookmarkEnd w:id="21"/>
    <w:bookmarkStart w:id="22" w:name="geography-as-a-determinant-of-health"/>
    <w:p>
      <w:pPr>
        <w:pStyle w:val="Heading2"/>
      </w:pPr>
      <w:r>
        <w:t xml:space="preserve">Geography as a Determinant of Health</w:t>
      </w:r>
    </w:p>
    <w:p>
      <w:pPr>
        <w:pStyle w:val="FirstParagraph"/>
      </w:pPr>
      <w:r>
        <w:t xml:space="preserve">Rio de Janeiro presents one of the most dramatic geographical challenges to healthcare delivery in the modern world. The</w:t>
      </w:r>
      <w:r>
        <w:t xml:space="preserve"> </w:t>
      </w:r>
      <w:r>
        <w:rPr>
          <w:bCs/>
          <w:b/>
        </w:rPr>
        <w:t xml:space="preserve">Brazil Rio de Janeiro</w:t>
      </w:r>
      <w:r>
        <w:t xml:space="preserve"> </w:t>
      </w:r>
      <w:r>
        <w:t xml:space="preserve">context is defined by verticality and density. In many neighborhoods, cars cannot reach patients’ homes. The</w:t>
      </w:r>
      <w:r>
        <w:t xml:space="preserve"> </w:t>
      </w:r>
      <w:r>
        <w:rPr>
          <w:bCs/>
          <w:b/>
        </w:rPr>
        <w:t xml:space="preserve">Doctor General Practitioner</w:t>
      </w:r>
      <w:r>
        <w:t xml:space="preserve">, along with their community health agent team, must navigate narrow staircases, precarious bridges, and steep inclines to provide care.</w:t>
      </w:r>
    </w:p>
    <w:p>
      <w:pPr>
        <w:pStyle w:val="BodyText"/>
      </w:pPr>
      <w:r>
        <w:t xml:space="preserve">This physical mobility is a defining characteristic of the role in this city. It creates an intimacy between doctor and patient that is rarely seen in Western private healthcare models. The general practitioner often knows the family’s history not just by reading charts, but by knowing which balcony belongs to whom, which street vendor sells affordable produce, and which roads are flooded during the heavy rains of February. This proximity forces a level of accountability and connection that challenges the traditional detached model of medicine. It transforms health care from a transaction into a relationship.</w:t>
      </w:r>
    </w:p>
    <w:bookmarkEnd w:id="22"/>
    <w:bookmarkStart w:id="23" w:name="the-challenge-of-resource-scarcity"/>
    <w:p>
      <w:pPr>
        <w:pStyle w:val="Heading2"/>
      </w:pPr>
      <w:r>
        <w:t xml:space="preserve">The Challenge of Resource Scarcity</w:t>
      </w:r>
    </w:p>
    <w:p>
      <w:pPr>
        <w:pStyle w:val="FirstParagraph"/>
      </w:pPr>
      <w:r>
        <w:t xml:space="preserve">A critical aspect of being a</w:t>
      </w:r>
      <w:r>
        <w:t xml:space="preserve"> </w:t>
      </w:r>
      <w:r>
        <w:rPr>
          <w:bCs/>
          <w:b/>
        </w:rPr>
        <w:t xml:space="preserve">Doctor General Practitioner</w:t>
      </w:r>
      <w:r>
        <w:t xml:space="preserve"> </w:t>
      </w:r>
      <w:r>
        <w:t xml:space="preserve">in Rio is practicing medicine with limited resources. While SUS provides universal coverage, it is often underfunded and overburdened. Medicines may be temporarily unavailable at local clinics ("Postos de Saúde"), forcing doctors to find alternative treatments or rely on their personal networks to help patients acquire essential drugs.</w:t>
      </w:r>
    </w:p>
    <w:p>
      <w:pPr>
        <w:pStyle w:val="BodyText"/>
      </w:pPr>
      <w:r>
        <w:t xml:space="preserve">This scarcity cultivates a remarkable creativity in general practitioners. They become adept at prioritizing care, distinguishing between what is merely inconvenient and what is life-threatening. This triage mentality, born of necessity, ensures that the most vulnerable receive attention first. However, it also places an immense emotional burden on these doctors. The frustration of wanting to heal but lacking the tools can lead to burnout. Reflecting on this resilience is crucial; it highlights the moral fortitude required to maintain compassion in a system that often feels stretched beyond its breaking point.</w:t>
      </w:r>
    </w:p>
    <w:bookmarkEnd w:id="23"/>
    <w:bookmarkStart w:id="24" w:name="cultural-competence-and-trust"/>
    <w:p>
      <w:pPr>
        <w:pStyle w:val="Heading2"/>
      </w:pPr>
      <w:r>
        <w:t xml:space="preserve">Cultural Competence and Trust</w:t>
      </w:r>
    </w:p>
    <w:p>
      <w:pPr>
        <w:pStyle w:val="FirstParagraph"/>
      </w:pPr>
      <w:r>
        <w:t xml:space="preserve">Rio de Janeiro is a melting pot of cultures, influences, and beliefs. The population includes Afro-Brazilian communities with deep spiritual ties to Candomblé and Umbanda, Indigenous populations in the outskirts, and immigrant communities. For the</w:t>
      </w:r>
      <w:r>
        <w:t xml:space="preserve"> </w:t>
      </w:r>
      <w:r>
        <w:rPr>
          <w:bCs/>
          <w:b/>
        </w:rPr>
        <w:t xml:space="preserve">Doctor General Practitioner</w:t>
      </w:r>
      <w:r>
        <w:t xml:space="preserve">, cultural competence is not a soft skill; it is a medical necessity.</w:t>
      </w:r>
    </w:p>
    <w:p>
      <w:pPr>
        <w:pStyle w:val="BodyText"/>
      </w:pPr>
      <w:r>
        <w:t xml:space="preserve">Mistrust of government institutions can be high in marginalized areas due to historical neglect or police violence. Therefore, building trust is part of the clinical workflow. The general practitioner must earn the right to enter homes and minds. This requires understanding local idioms of distress, respecting traditional remedies when they do not conflict with safety, and demonstrating genuine respect for the community’s dignity. In many cases, the</w:t>
      </w:r>
      <w:r>
        <w:t xml:space="preserve"> </w:t>
      </w:r>
      <w:r>
        <w:rPr>
          <w:bCs/>
          <w:b/>
        </w:rPr>
        <w:t xml:space="preserve">Brazil Rio de Janeiro</w:t>
      </w:r>
      <w:r>
        <w:t xml:space="preserve"> </w:t>
      </w:r>
      <w:r>
        <w:t xml:space="preserve">context means that the doctor is an outsider who must work tirelessly to become an insider. The success of interventions—from vaccination drives to chronic disease management—hinges entirely on this social license.</w:t>
      </w:r>
    </w:p>
    <w:bookmarkEnd w:id="24"/>
    <w:bookmarkStart w:id="25" w:name="the-future-of-general-practice-in-rio"/>
    <w:p>
      <w:pPr>
        <w:pStyle w:val="Heading2"/>
      </w:pPr>
      <w:r>
        <w:t xml:space="preserve">The Future of General Practice in Rio</w:t>
      </w:r>
    </w:p>
    <w:p>
      <w:pPr>
        <w:pStyle w:val="FirstParagraph"/>
      </w:pPr>
      <w:r>
        <w:t xml:space="preserve">As we look toward the future, the role of the</w:t>
      </w:r>
      <w:r>
        <w:t xml:space="preserve"> </w:t>
      </w:r>
      <w:r>
        <w:rPr>
          <w:bCs/>
          <w:b/>
        </w:rPr>
        <w:t xml:space="preserve">Doctor General Practitioner</w:t>
      </w:r>
      <w:r>
        <w:t xml:space="preserve"> </w:t>
      </w:r>
      <w:r>
        <w:t xml:space="preserve">in Rio de Janeiro is evolving. With increasing rates of non-communicable diseases such as hypertension and obesity, coupled with persistent infectious disease risks like dengue and Zika, the demand for primary care is skyrocketing. Furthermore, digital health technologies are beginning to permeate even the most remote favelas, offering new ways for general practitioners to monitor patients remotely.</w:t>
      </w:r>
    </w:p>
    <w:p>
      <w:pPr>
        <w:pStyle w:val="BodyText"/>
      </w:pPr>
      <w:r>
        <w:t xml:space="preserve">However, technology cannot replace the human element that defines this profession in Rio. The warmth of a hand on a shoulder during a difficult diagnosis, or the patience to listen to an elderly resident share their life story while waiting for blood tests—these moments are irreplaceable. They define the soul of medicine in this city.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in</w:t>
      </w:r>
      <w:r>
        <w:t xml:space="preserve"> </w:t>
      </w:r>
      <w:r>
        <w:rPr>
          <w:bCs/>
          <w:b/>
        </w:rPr>
        <w:t xml:space="preserve">Brazil Rio de Janeiro</w:t>
      </w:r>
      <w:r>
        <w:t xml:space="preserve"> </w:t>
      </w:r>
      <w:r>
        <w:t xml:space="preserve">stands at a unique intersection of public policy, urban geography, and human compassion. They are more than clinicians; they are community anchors. Their work reveals the harsh realities of inequality but also demonstrates the incredible resilience of both patients and providers. To reflect on their role is to reflect on what it means to heal in a complex society.</w:t>
      </w:r>
    </w:p>
    <w:p>
      <w:pPr>
        <w:pStyle w:val="BodyText"/>
      </w:pPr>
      <w:r>
        <w:t xml:space="preserve">The challenges they face—resource scarcity, geographical barriers, and cultural nuances—are significant, yet they are met with ingenuity and heart. This reflection serves as a testament to the vital importance of primary care not just as a medical service, but as a social institution. For Rio de Janeiro to thrive healthily, it must continue to support its general practitioners with adequate resources, respect, and systemic backing. They are indeed the heartbeat of the city’s health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Brazil Rio de Janeiro</dc:title>
  <dc:creator/>
  <dc:language>en</dc:language>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