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France</w:t>
      </w:r>
      <w:r>
        <w:t xml:space="preserve"> </w:t>
      </w:r>
      <w:r>
        <w:t xml:space="preserve">Paris</w:t>
      </w:r>
    </w:p>
    <w:bookmarkStart w:id="25" w:name="X6afd5f9b85761dd2a241744d71009a3f8a230df"/>
    <w:p>
      <w:pPr>
        <w:pStyle w:val="Heading1"/>
      </w:pPr>
      <w:r>
        <w:t xml:space="preserve">Bridging Tradition and Modernity: A Reflection on the Doctor General Practitioner in France Paris</w:t>
      </w:r>
    </w:p>
    <w:p>
      <w:pPr>
        <w:pStyle w:val="FirstParagraph"/>
      </w:pPr>
      <w:r>
        <w:t xml:space="preserve">The healthcare system of France is frequently cited as one of the best in the world, yet its true effectiveness is often invisible to those who utilize it seamlessly. It is only upon deeper reflection that one begins to appreciate the pivotal role played by a specific figure: the</w:t>
      </w:r>
      <w:r>
        <w:t xml:space="preserve"> </w:t>
      </w:r>
      <w:r>
        <w:rPr>
          <w:bCs/>
          <w:b/>
        </w:rPr>
        <w:t xml:space="preserve">Doctor General Practitioner</w:t>
      </w:r>
      <w:r>
        <w:t xml:space="preserve">. In the bustling, historic, and cosmopolitan environment of</w:t>
      </w:r>
      <w:r>
        <w:t xml:space="preserve"> </w:t>
      </w:r>
      <w:r>
        <w:rPr>
          <w:bCs/>
          <w:b/>
        </w:rPr>
        <w:t xml:space="preserve">France Paris</w:t>
      </w:r>
      <w:r>
        <w:t xml:space="preserve">, this medical professional serves not merely as a dispenser of medication or a technician of symptoms, but as the cornerstone of public health infrastructure. This reflection paper explores the multifaceted nature of the</w:t>
      </w:r>
      <w:r>
        <w:t xml:space="preserve"> </w:t>
      </w:r>
      <w:r>
        <w:rPr>
          <w:iCs/>
          <w:i/>
        </w:rPr>
        <w:t xml:space="preserve">Doctor General Practitioner</w:t>
      </w:r>
      <w:r>
        <w:t xml:space="preserve">, examining how their role is uniquely shaped by and adapted to the distinct socio-cultural and geographic realities of Parisian life.</w:t>
      </w:r>
    </w:p>
    <w:bookmarkStart w:id="20" w:name="X090ae185a3aea4c6be2319966dc47d82c96c3b9"/>
    <w:p>
      <w:pPr>
        <w:pStyle w:val="Heading2"/>
      </w:pPr>
      <w:r>
        <w:t xml:space="preserve">The Gatekeeper Model in a Metropolitan Context</w:t>
      </w:r>
    </w:p>
    <w:p>
      <w:pPr>
        <w:pStyle w:val="FirstParagraph"/>
      </w:pPr>
      <w:r>
        <w:t xml:space="preserve">In many healthcare systems globally, patients have direct access to specialists. However, in France, the system is designed around the concept of "parcours de soin" (care pathway). The</w:t>
      </w:r>
      <w:r>
        <w:t xml:space="preserve"> </w:t>
      </w:r>
      <w:r>
        <w:rPr>
          <w:bCs/>
          <w:b/>
        </w:rPr>
        <w:t xml:space="preserve">Doctor General Practitioner</w:t>
      </w:r>
      <w:r>
        <w:t xml:space="preserve"> </w:t>
      </w:r>
      <w:r>
        <w:t xml:space="preserve">acts as the mandatory gatekeeper. This structure ensures that specialist care is reserved for cases where it is genuinely necessary, thereby reducing overcrowding and lowering costs. In</w:t>
      </w:r>
      <w:r>
        <w:t xml:space="preserve"> </w:t>
      </w:r>
      <w:r>
        <w:rPr>
          <w:bCs/>
          <w:b/>
        </w:rPr>
        <w:t xml:space="preserve">France Paris</w:t>
      </w:r>
      <w:r>
        <w:t xml:space="preserve">, a city with a dense population and numerous high-level medical institutions, this gatekeeping function is critical. Without the rigorous triage provided by the general practitioner, the renowned hospitals of Paris would likely be overwhelmed by non-urgent cases.</w:t>
      </w:r>
    </w:p>
    <w:p>
      <w:pPr>
        <w:pStyle w:val="BodyText"/>
      </w:pPr>
      <w:r>
        <w:t xml:space="preserve">Reflecting on this, one realizes that the</w:t>
      </w:r>
      <w:r>
        <w:t xml:space="preserve"> </w:t>
      </w:r>
      <w:r>
        <w:rPr>
          <w:bCs/>
          <w:b/>
        </w:rPr>
        <w:t xml:space="preserve">Doctor General Practitioner</w:t>
      </w:r>
      <w:r>
        <w:t xml:space="preserve"> </w:t>
      </w:r>
      <w:r>
        <w:t xml:space="preserve">in Paris carries a heavy administrative burden alongside their clinical duties. They are tasked with justifying referrals to ensure reimbursement by the *Sécurité Sociale* (French Social Security). This systemic requirement transforms the general practitioner into a navigator of bureaucracy, guiding patients through a complex web of insurance protocols while maintaining focus on clinical outcomes. The tension between bureaucratic efficiency and compassionate care is a daily reality for these practitioners in the capital.</w:t>
      </w:r>
    </w:p>
    <w:bookmarkEnd w:id="20"/>
    <w:bookmarkStart w:id="21" w:name="Xbd9fdd96db5151311f8f84447c37437df4657e5"/>
    <w:p>
      <w:pPr>
        <w:pStyle w:val="Heading2"/>
      </w:pPr>
      <w:r>
        <w:t xml:space="preserve">The Evolution from Paternalism to Partnership</w:t>
      </w:r>
    </w:p>
    <w:p>
      <w:pPr>
        <w:pStyle w:val="FirstParagraph"/>
      </w:pPr>
      <w:r>
        <w:t xml:space="preserve">Historically, medical practice was characterized by paternalism, where the doctor was an authoritarian figure whose word was law. The modern</w:t>
      </w:r>
      <w:r>
        <w:t xml:space="preserve"> </w:t>
      </w:r>
      <w:r>
        <w:rPr>
          <w:bCs/>
          <w:b/>
        </w:rPr>
        <w:t xml:space="preserve">Doctor General Practitioner</w:t>
      </w:r>
      <w:r>
        <w:t xml:space="preserve">, however, operates within a framework of shared decision-making and patient autonomy. In Paris, a city known for its intellectual vibrancy and high levels of education among its residents, patients are often well-informed about their health conditions. They may arrive at consultations with detailed research from the internet or specific requests for alternative therapies.</w:t>
      </w:r>
    </w:p>
    <w:p>
      <w:pPr>
        <w:pStyle w:val="BodyText"/>
      </w:pPr>
      <w:r>
        <w:t xml:space="preserve">This shift requires the</w:t>
      </w:r>
      <w:r>
        <w:t xml:space="preserve"> </w:t>
      </w:r>
      <w:r>
        <w:rPr>
          <w:bCs/>
          <w:b/>
        </w:rPr>
        <w:t xml:space="preserve">Doctor General Practitioner</w:t>
      </w:r>
      <w:r>
        <w:t xml:space="preserve"> </w:t>
      </w:r>
      <w:r>
        <w:t xml:space="preserve">to possess not only medical expertise but also strong communicative and pedagogical skills. The reflection process reveals that the Parisian GP must balance respect for patient autonomy with professional guidance. They must explain complex medical jargon in accessible language, negotiate treatment plans, and manage expectations in a society that values individual choice. The relationship between the GP and the patient in Paris is evolving from a hierarchical model to a collaborative partnership, reflecting broader social changes regarding authority and trust.</w:t>
      </w:r>
    </w:p>
    <w:bookmarkEnd w:id="21"/>
    <w:bookmarkStart w:id="22" w:name="X010a07ce6fe20a71ee25e08b77fb6243dfbb721"/>
    <w:p>
      <w:pPr>
        <w:pStyle w:val="Heading2"/>
      </w:pPr>
      <w:r>
        <w:t xml:space="preserve">Urban Challenges: Access, Diversity, and Well-being</w:t>
      </w:r>
    </w:p>
    <w:p>
      <w:pPr>
        <w:pStyle w:val="FirstParagraph"/>
      </w:pPr>
      <w:r>
        <w:t xml:space="preserve">The specific context of</w:t>
      </w:r>
      <w:r>
        <w:t xml:space="preserve"> </w:t>
      </w:r>
      <w:r>
        <w:rPr>
          <w:bCs/>
          <w:b/>
        </w:rPr>
        <w:t xml:space="preserve">France Paris</w:t>
      </w:r>
      <w:r>
        <w:t xml:space="preserve"> </w:t>
      </w:r>
      <w:r>
        <w:t xml:space="preserve">introduces unique challenges for general practitioners. Paris is incredibly diverse, with patients hailing from various cultural backgrounds speaking different languages. This diversity demands that the</w:t>
      </w:r>
      <w:r>
        <w:t xml:space="preserve"> </w:t>
      </w:r>
      <w:r>
        <w:rPr>
          <w:bCs/>
          <w:b/>
        </w:rPr>
        <w:t xml:space="preserve">Doctor General Practitioner</w:t>
      </w:r>
      <w:r>
        <w:t xml:space="preserve"> </w:t>
      </w:r>
      <w:r>
        <w:t xml:space="preserve">be culturally competent and sensitive to varying health beliefs and practices. Language barriers can sometimes impede effective diagnosis, necessitating the use of professional interpreters or multilingual staff in clinics.</w:t>
      </w:r>
    </w:p>
    <w:p>
      <w:pPr>
        <w:pStyle w:val="BodyText"/>
      </w:pPr>
      <w:r>
        <w:t xml:space="preserve">Furthermore, the urban environment itself impacts health. The fast-paced lifestyle of Paris, combined with issues such as pollution, noise stress, and social isolation among the elderly living alone in high-rise apartments (*HLMs*), creates a specific epidemiological profile. The</w:t>
      </w:r>
      <w:r>
        <w:t xml:space="preserve"> </w:t>
      </w:r>
      <w:r>
        <w:rPr>
          <w:bCs/>
          <w:b/>
        </w:rPr>
        <w:t xml:space="preserve">Doctor General Practitioner</w:t>
      </w:r>
      <w:r>
        <w:t xml:space="preserve"> </w:t>
      </w:r>
      <w:r>
        <w:t xml:space="preserve">must be attuned to these environmental determinants of health. They often serve as the first line of defense against burnout, anxiety, and lifestyle-related diseases that are prevalent in major metropolitan centers.</w:t>
      </w:r>
    </w:p>
    <w:p>
      <w:pPr>
        <w:pStyle w:val="BodyText"/>
      </w:pPr>
      <w:r>
        <w:t xml:space="preserve">Another significant reflection point is the issue of medical deserts (*déserts médicaux*). While central Paris is well-served, some arrondissements and suburban areas face shortages of doctors. The</w:t>
      </w:r>
      <w:r>
        <w:t xml:space="preserve"> </w:t>
      </w:r>
      <w:r>
        <w:rPr>
          <w:bCs/>
          <w:b/>
        </w:rPr>
        <w:t xml:space="preserve">Doctor General Practitioner</w:t>
      </w:r>
      <w:r>
        <w:t xml:space="preserve"> </w:t>
      </w:r>
      <w:r>
        <w:t xml:space="preserve">must navigate these disparities, sometimes working longer hours or traveling to underserved neighborhoods to provide care. This highlights the social responsibility embedded in the profession, where equity in access to healthcare remains a persistent challenge.</w:t>
      </w:r>
    </w:p>
    <w:bookmarkEnd w:id="22"/>
    <w:bookmarkStart w:id="23" w:name="the-role-as-a-pillar-of-community-health"/>
    <w:p>
      <w:pPr>
        <w:pStyle w:val="Heading2"/>
      </w:pPr>
      <w:r>
        <w:t xml:space="preserve">The Role as a Pillar of Community Health</w:t>
      </w:r>
    </w:p>
    <w:p>
      <w:pPr>
        <w:pStyle w:val="FirstParagraph"/>
      </w:pPr>
      <w:r>
        <w:t xml:space="preserve">Beyond individual patient care, the</w:t>
      </w:r>
      <w:r>
        <w:t xml:space="preserve"> </w:t>
      </w:r>
      <w:r>
        <w:rPr>
          <w:bCs/>
          <w:b/>
        </w:rPr>
        <w:t xml:space="preserve">Doctor General Practitioner</w:t>
      </w:r>
      <w:r>
        <w:t xml:space="preserve"> </w:t>
      </w:r>
      <w:r>
        <w:t xml:space="preserve">plays a crucial role in public health surveillance and prevention. In France, GPs are instrumental in vaccination campaigns, screening programs for cancer and diabetes, and health education initiatives. In</w:t>
      </w:r>
      <w:r>
        <w:t xml:space="preserve"> </w:t>
      </w:r>
      <w:r>
        <w:rPr>
          <w:bCs/>
          <w:b/>
        </w:rPr>
        <w:t xml:space="preserve">France Paris</w:t>
      </w:r>
      <w:r>
        <w:t xml:space="preserve">, where public health events can have rapid cascading effects due to population density, the GP’s role as an early detector of infectious diseases is vital.</w:t>
      </w:r>
    </w:p>
    <w:p>
      <w:pPr>
        <w:pStyle w:val="BodyText"/>
      </w:pPr>
      <w:r>
        <w:t xml:space="preserve">Reflecting on the post-pandemic landscape, it is evident that trust in primary care has been reinforced. The continuity of care provided by a single general practitioner fosters long-term relationships, which are essential for managing chronic conditions. In Paris, where mobility is high and populations transient in certain districts, maintaining this continuity is both a challenge and a necessity. The GP becomes a stable anchor in the patient’s life, offering consistency amidst the flux of urban living.</w:t>
      </w:r>
    </w:p>
    <w:bookmarkEnd w:id="23"/>
    <w:bookmarkStart w:id="24" w:name="conclusion-the-indispensable-anchor"/>
    <w:p>
      <w:pPr>
        <w:pStyle w:val="Heading2"/>
      </w:pPr>
      <w:r>
        <w:t xml:space="preserve">Conclusion: The Indispensable Anchor</w:t>
      </w:r>
    </w:p>
    <w:p>
      <w:pPr>
        <w:pStyle w:val="FirstParagraph"/>
      </w:pPr>
      <w:r>
        <w:t xml:space="preserve">In conclusion, the reflection on the role of the</w:t>
      </w:r>
      <w:r>
        <w:t xml:space="preserve"> </w:t>
      </w:r>
      <w:r>
        <w:rPr>
          <w:bCs/>
          <w:b/>
        </w:rPr>
        <w:t xml:space="preserve">Doctor General Practitioner</w:t>
      </w:r>
      <w:r>
        <w:t xml:space="preserve"> </w:t>
      </w:r>
      <w:r>
        <w:t xml:space="preserve">in</w:t>
      </w:r>
      <w:r>
        <w:t xml:space="preserve"> </w:t>
      </w:r>
      <w:r>
        <w:rPr>
          <w:bCs/>
          <w:b/>
        </w:rPr>
        <w:t xml:space="preserve">France Paris</w:t>
      </w:r>
      <w:r>
        <w:t xml:space="preserve"> </w:t>
      </w:r>
      <w:r>
        <w:t xml:space="preserve">reveals a profession that is dynamic, complex, and indispensable. It is not merely about treating illness but about navigating a sophisticated healthcare system, managing diverse patient expectations, and addressing urban health challenges. The general practitioner serves as the essential link between the individual patient and the broader public health apparatus.</w:t>
      </w:r>
    </w:p>
    <w:p>
      <w:pPr>
        <w:pStyle w:val="BodyText"/>
      </w:pPr>
      <w:r>
        <w:t xml:space="preserve">As Paris continues to evolve demographically and technologically, the role of the general practitioner will undoubtedly adapt. However, their core function remains unchanged: to provide holistic, accessible, and personalized care. Recognizing this role is crucial for policy-makers aiming to strengthen healthcare resilience. For the citizens of Paris, understanding the value of their</w:t>
      </w:r>
      <w:r>
        <w:t xml:space="preserve"> </w:t>
      </w:r>
      <w:r>
        <w:rPr>
          <w:bCs/>
          <w:b/>
        </w:rPr>
        <w:t xml:space="preserve">Doctor General Practitioner</w:t>
      </w:r>
      <w:r>
        <w:t xml:space="preserve"> </w:t>
      </w:r>
      <w:r>
        <w:t xml:space="preserve">is key to navigating a healthy life within one of the world’s most vibrant cities. The synergy between patient trust and professional expertise defines the essence of general practice in this unique European context.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Doctor General Practitioner in France Paris</dc:title>
  <dc:creator/>
  <dc:language>en</dc:language>
  <cp:keywords/>
  <dcterms:created xsi:type="dcterms:W3CDTF">2026-07-29T21:24:23Z</dcterms:created>
  <dcterms:modified xsi:type="dcterms:W3CDTF">2026-07-29T21:24:23Z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