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Osaka</w:t>
      </w:r>
    </w:p>
    <w:bookmarkStart w:id="25" w:name="X33db0628e1a61c3222cfeba7c0f0b63d61ef4be"/>
    <w:p>
      <w:pPr>
        <w:pStyle w:val="Heading1"/>
      </w:pPr>
      <w:r>
        <w:t xml:space="preserve">Bridging Tradition and Modernity: A Reflection on the Doctor General Practitioner in Japan, Osaka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the Healthcare Landscape as a Doctor General Practitioner in Japan, Osaka</w:t>
      </w:r>
    </w:p>
    <w:bookmarkStart w:id="20" w:name="X9c7007836501d0bbd726bd0fca0026aa7f57c78"/>
    <w:p>
      <w:pPr>
        <w:pStyle w:val="Heading2"/>
      </w:pPr>
      <w:r>
        <w:t xml:space="preserve">The Cultural Intersection of Medicine and Community</w:t>
      </w:r>
    </w:p>
    <w:p>
      <w:pPr>
        <w:pStyle w:val="FirstParagraph"/>
      </w:pPr>
      <w:r>
        <w:t xml:space="preserve">The experience of working as a doctor general practitioner within the specific geographical and cultural context of Japan, Osaka, offers a profound perspective on the intersection of traditional values and modern medical efficiency. To understand this role fully, one must first appreciate the unique fabric that constitutes Osaka society. Unlike Tokyo, which is often characterized by its rapid pace and international cosmopolitanism, Osaka is renowned for its distinct dialect (Kansai-ben), vibrant street culture, and a more intimate community feel where neighbors often know one another. For a</w:t>
      </w:r>
      <w:r>
        <w:t xml:space="preserve"> </w:t>
      </w:r>
      <w:r>
        <w:rPr>
          <w:bCs/>
          <w:b/>
        </w:rPr>
        <w:t xml:space="preserve">Doctor General Practitioner</w:t>
      </w:r>
      <w:r>
        <w:t xml:space="preserve"> </w:t>
      </w:r>
      <w:r>
        <w:t xml:space="preserve">situated in this environment, the practice of medicine transcends mere physiological treatment; it becomes an exercise in social cohesion and deep interpersonal connection.</w:t>
      </w:r>
    </w:p>
    <w:p>
      <w:pPr>
        <w:pStyle w:val="BodyText"/>
      </w:pPr>
      <w:r>
        <w:t xml:space="preserve">In many Western healthcare systems, the general practitioner serves primarily as a gatekeeper to specialized care. However, in</w:t>
      </w:r>
      <w:r>
        <w:t xml:space="preserve"> </w:t>
      </w:r>
      <w:r>
        <w:rPr>
          <w:bCs/>
          <w:b/>
        </w:rPr>
        <w:t xml:space="preserve">Japan</w:t>
      </w:r>
      <w:r>
        <w:t xml:space="preserve">, particularly within the bustling yet traditional wards of Osaka, the role is akin to that of a family confidant. The concept of "Ishin-Denshin" (telepathic communication or mutual understanding) is vital here. Patients do not simply visit a clinic when they are acutely ill; they maintain long-term relationships with their local</w:t>
      </w:r>
      <w:r>
        <w:t xml:space="preserve"> </w:t>
      </w:r>
      <w:r>
        <w:rPr>
          <w:bCs/>
          <w:b/>
        </w:rPr>
        <w:t xml:space="preserve">Doctor General Practitioner</w:t>
      </w:r>
      <w:r>
        <w:t xml:space="preserve">. This continuity of care allows for a nuanced understanding of the patient’s lifestyle, dietary habits, and even family dynamics, which are crucial in managing chronic conditions prevalent in the aging Japanese population.</w:t>
      </w:r>
    </w:p>
    <w:bookmarkEnd w:id="20"/>
    <w:bookmarkStart w:id="21" w:name="the-unique-healthcare-ecosystem-of-japan"/>
    <w:p>
      <w:pPr>
        <w:pStyle w:val="Heading2"/>
      </w:pPr>
      <w:r>
        <w:t xml:space="preserve">The Unique Healthcare Ecosystem of Japan</w:t>
      </w:r>
    </w:p>
    <w:p>
      <w:pPr>
        <w:pStyle w:val="FirstParagraph"/>
      </w:pPr>
      <w:r>
        <w:t xml:space="preserve">The healthcare system in</w:t>
      </w:r>
      <w:r>
        <w:t xml:space="preserve"> </w:t>
      </w:r>
      <w:r>
        <w:rPr>
          <w:bCs/>
          <w:b/>
        </w:rPr>
        <w:t xml:space="preserve">Japan</w:t>
      </w:r>
      <w:r>
        <w:t xml:space="preserve">, known for its universality and high accessibility, presents a specific set of challenges and opportunities for practitioners. The National Health Insurance system ensures that almost everyone has coverage, which places the burden on doctors to manage a vast volume of patients while maintaining high standards of care. As a</w:t>
      </w:r>
      <w:r>
        <w:t xml:space="preserve"> </w:t>
      </w:r>
      <w:r>
        <w:rPr>
          <w:bCs/>
          <w:b/>
        </w:rPr>
        <w:t xml:space="preserve">Doctor General Practitioner</w:t>
      </w:r>
      <w:r>
        <w:t xml:space="preserve">, one must master the art of triage efficiently. In Osaka, where population density is high and time is often perceived as more fluid than in other parts of Asia, efficiency does not mean rushing through consultations but rather being precise and empathetic within limited time frames.</w:t>
      </w:r>
    </w:p>
    <w:p>
      <w:pPr>
        <w:pStyle w:val="BodyText"/>
      </w:pPr>
      <w:r>
        <w:t xml:space="preserve">Furthermore, the cultural expectation in Japan regarding medical authority differs from Western norms. Patients often show a high degree of trust and deference to their physicians. While this facilitates adherence to treatment plans, it also requires the</w:t>
      </w:r>
      <w:r>
        <w:t xml:space="preserve"> </w:t>
      </w:r>
      <w:r>
        <w:rPr>
          <w:bCs/>
          <w:b/>
        </w:rPr>
        <w:t xml:space="preserve">Doctor General Practitioner</w:t>
      </w:r>
      <w:r>
        <w:t xml:space="preserve"> </w:t>
      </w:r>
      <w:r>
        <w:t xml:space="preserve">to possess exceptional communication skills. It is not enough to prescribe medication; one must explain the rationale behind treatments in a way that respects the patient’s dignity and provides reassurance. This is particularly important in Osaka, where directness is valued culturally but must still be tempered with medical diplomacy.</w:t>
      </w:r>
    </w:p>
    <w:bookmarkEnd w:id="21"/>
    <w:bookmarkStart w:id="22" w:name="the-osaka-factor-lifestyle-and-diet"/>
    <w:p>
      <w:pPr>
        <w:pStyle w:val="Heading2"/>
      </w:pPr>
      <w:r>
        <w:t xml:space="preserve">The Osaka Factor: Lifestyle and Diet</w:t>
      </w:r>
    </w:p>
    <w:p>
      <w:pPr>
        <w:pStyle w:val="FirstParagraph"/>
      </w:pPr>
      <w:r>
        <w:t xml:space="preserve">The geographical location of practice significantly influences the clinical approach. Osaka has a distinct culinary culture that directly impacts public health. The local diet, while rich in fish and vegetables, is also famous for its high salt content due to ingredients like soy sauce and miso. This dietary profile contributes to higher rates of hypertension and stomach-related issues among the local population. Therefore, a</w:t>
      </w:r>
      <w:r>
        <w:t xml:space="preserve"> </w:t>
      </w:r>
      <w:r>
        <w:rPr>
          <w:bCs/>
          <w:b/>
        </w:rPr>
        <w:t xml:space="preserve">Doctor General Practitioner</w:t>
      </w:r>
      <w:r>
        <w:t xml:space="preserve"> </w:t>
      </w:r>
      <w:r>
        <w:t xml:space="preserve">in Osaka must be well-versed in nutritional counseling tailored to these specific local preferences.</w:t>
      </w:r>
    </w:p>
    <w:p>
      <w:pPr>
        <w:pStyle w:val="BodyText"/>
      </w:pPr>
      <w:r>
        <w:t xml:space="preserve">Educating patients on modifying their beloved local dishes without removing them entirely from their diets is a delicate art. This requires not just medical knowledge but also cultural sensitivity. The doctor becomes an educator who respects the heritage of Osaka cuisine while promoting cardiovascular health. Moreover, the city’s vibrant nightlife and social drinking culture mean that liver health assessments are a routine part of general practice. The</w:t>
      </w:r>
      <w:r>
        <w:t xml:space="preserve"> </w:t>
      </w:r>
      <w:r>
        <w:rPr>
          <w:bCs/>
          <w:b/>
        </w:rPr>
        <w:t xml:space="preserve">Doctor General Practitioner</w:t>
      </w:r>
      <w:r>
        <w:t xml:space="preserve"> </w:t>
      </w:r>
      <w:r>
        <w:t xml:space="preserve">must navigate these lifestyle factors with non-judgmental professionalism, recognizing that for many in Osaka, social bonding over food and drink is central to life.</w:t>
      </w:r>
    </w:p>
    <w:bookmarkEnd w:id="22"/>
    <w:bookmarkStart w:id="23" w:name="Xc0d450ad0bdce21ff93c29ccb9b699cc9880415"/>
    <w:p>
      <w:pPr>
        <w:pStyle w:val="Heading2"/>
      </w:pPr>
      <w:r>
        <w:t xml:space="preserve">Aging Population and the Future of General Practice</w:t>
      </w:r>
    </w:p>
    <w:p>
      <w:pPr>
        <w:pStyle w:val="FirstParagraph"/>
      </w:pPr>
      <w:r>
        <w:t xml:space="preserve">No discussion on healthcare in</w:t>
      </w:r>
      <w:r>
        <w:t xml:space="preserve"> </w:t>
      </w:r>
      <w:r>
        <w:rPr>
          <w:bCs/>
          <w:b/>
        </w:rPr>
        <w:t xml:space="preserve">Japan</w:t>
      </w:r>
      <w:r>
        <w:t xml:space="preserve"> </w:t>
      </w:r>
      <w:r>
        <w:t xml:space="preserve">would be complete without addressing the super-aged society demographic crisis. Japan has one of the oldest populations in the world, and Osaka is no exception. The role of the</w:t>
      </w:r>
      <w:r>
        <w:t xml:space="preserve"> </w:t>
      </w:r>
      <w:r>
        <w:rPr>
          <w:bCs/>
          <w:b/>
        </w:rPr>
        <w:t xml:space="preserve">Doctor General Practitioner</w:t>
      </w:r>
      <w:r>
        <w:br/>
      </w:r>
      <w:r>
        <w:t xml:space="preserve">is evolving from acute care management to comprehensive geriatric care. This involves coordinating with social services, family caregivers, and specialists to manage polypharmacy (the use of multiple medications) which is common among elderly patients.</w:t>
      </w:r>
    </w:p>
    <w:p>
      <w:pPr>
        <w:pStyle w:val="BodyText"/>
      </w:pPr>
      <w:r>
        <w:t xml:space="preserve">In Osaka’s residential neighborhoods, the clinic often serves as a community hub. The doctor frequently encounters social isolation among the elderly. Thus, the practice extends beyond biology into sociology. Recognizing signs of depression or loneliness during routine check-ups is as important as diagnosing diabetes or arthritis. This holistic approach defines modern general practice in this region.</w:t>
      </w:r>
    </w:p>
    <w:bookmarkEnd w:id="23"/>
    <w:bookmarkStart w:id="24" w:name="Xcd574b5a8e2bfb351339e79eb202a752cb3b00c"/>
    <w:p>
      <w:pPr>
        <w:pStyle w:val="Heading2"/>
      </w:pPr>
      <w:r>
        <w:t xml:space="preserve">Conclusion: The Heartbeat of Community Health</w:t>
      </w:r>
    </w:p>
    <w:p>
      <w:pPr>
        <w:pStyle w:val="FirstParagraph"/>
      </w:pPr>
      <w:r>
        <w:t xml:space="preserve">In conclusion, serving as a</w:t>
      </w:r>
      <w:r>
        <w:t xml:space="preserve"> </w:t>
      </w:r>
      <w:r>
        <w:rPr>
          <w:bCs/>
          <w:b/>
        </w:rPr>
        <w:t xml:space="preserve">Doctor General Practitioner</w:t>
      </w:r>
      <w:r>
        <w:br/>
      </w:r>
      <w:r>
        <w:t xml:space="preserve">in Japan, Osaka, is a multifaceted role that demands medical expertise, cultural intelligence, and emotional resilience. It requires the practitioner to act not just as a healer of bodies but as a guardian of community well-being. The specific context of Osaka—with its unique dialects, dietary habits, and strong sense of local identity—shapes every interaction at the bedside or in the examination room.</w:t>
      </w:r>
    </w:p>
    <w:p>
      <w:pPr>
        <w:pStyle w:val="BodyText"/>
      </w:pPr>
      <w:r>
        <w:t xml:space="preserve">The experience highlights that effective healthcare is deeply rooted in its local environment. For those aspiring to work as a doctor general practitioner in this region, success lies in bridging the gap between scientific medicine and humanistic care. By understanding the nuances of Japanese society and embracing the specific health profiles of Osaka residents, one can contribute significantly to the public health infrastructure of Japan. The</w:t>
      </w:r>
      <w:r>
        <w:t xml:space="preserve"> </w:t>
      </w:r>
      <w:r>
        <w:rPr>
          <w:bCs/>
          <w:b/>
        </w:rPr>
        <w:t xml:space="preserve">Doctor General Practitioner</w:t>
      </w:r>
      <w:r>
        <w:br/>
      </w:r>
      <w:r>
        <w:t xml:space="preserve">in Osaka is ultimately a cornerstone of stability in a rapidly changing world, providing consistent, compassionate care that honors both tradition and modernity.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Healthcare: The Role of the Doctor General Practitioner in Japan, Osaka</dc:title>
  <dc:creator/>
  <cp:keywords/>
  <dcterms:created xsi:type="dcterms:W3CDTF">2026-07-29T12:18:08Z</dcterms:created>
  <dcterms:modified xsi:type="dcterms:W3CDTF">2026-07-29T12:18:08Z</dcterms:modified>
</cp:coreProperties>
</file>

<file path=docProps/custom.xml><?xml version="1.0" encoding="utf-8"?>
<Properties xmlns="http://schemas.openxmlformats.org/officeDocument/2006/custom-properties" xmlns:vt="http://schemas.openxmlformats.org/officeDocument/2006/docPropsVTypes"/>
</file>