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bookmarkStart w:id="25" w:name="X55ede3fb91b8d43721187b76317082a18eef0b9"/>
    <w:p>
      <w:pPr>
        <w:pStyle w:val="Heading1"/>
      </w:pPr>
      <w:r>
        <w:t xml:space="preserve">Bridging Tradition and Modernity: A Reflection on the Role of a Doctor General Practitioner in Kuwait City</w:t>
      </w:r>
    </w:p>
    <w:p>
      <w:pPr>
        <w:pStyle w:val="FirstParagraph"/>
      </w:pPr>
      <w:r>
        <w:t xml:space="preserve">The landscape of healthcare is not merely a collection of medical facilities and pharmaceutical supplies; it is a dynamic ecosystem deeply intertwined with culture, society, and individual human experience. In reflecting upon the role of a</w:t>
      </w:r>
      <w:r>
        <w:t xml:space="preserve"> </w:t>
      </w:r>
      <w:r>
        <w:t xml:space="preserve">Doctor General Practitioner</w:t>
      </w:r>
      <w:r>
        <w:t xml:space="preserve">, one must look beyond the clinical diagnosis to understand the profound impact these professionals have on community well-being. Nowhere is this intersection more vibrant and complex than in</w:t>
      </w:r>
      <w:r>
        <w:t xml:space="preserve"> </w:t>
      </w:r>
      <w:r>
        <w:t xml:space="preserve">Kuwait Kuwait City</w:t>
      </w:r>
      <w:r>
        <w:t xml:space="preserve">, a metropolis that stands as a beacon of modern development while remaining firmly rooted in rich Arab traditions. This reflection explores the multifaceted responsibilities, challenges, and cultural nuances inherent to practicing general medicine in this unique urban environment.</w:t>
      </w:r>
    </w:p>
    <w:bookmarkStart w:id="20" w:name="Xde858aeb695ecd18c063488e7844aa5f27f33bb"/>
    <w:p>
      <w:pPr>
        <w:pStyle w:val="Heading2"/>
      </w:pPr>
      <w:r>
        <w:t xml:space="preserve">The Gatekeeper of Health in a Modern Metropolis</w:t>
      </w:r>
    </w:p>
    <w:p>
      <w:pPr>
        <w:pStyle w:val="FirstParagraph"/>
      </w:pPr>
      <w:r>
        <w:t xml:space="preserve">In</w:t>
      </w:r>
      <w:r>
        <w:t xml:space="preserve"> </w:t>
      </w:r>
      <w:r>
        <w:t xml:space="preserve">Kuwait Kuwait City</w:t>
      </w:r>
      <w:r>
        <w:t xml:space="preserve">, the healthcare system is robust, funded largely by the state, yet it faces the pressures of rapid urbanization and a diverse demographic. The</w:t>
      </w:r>
      <w:r>
        <w:t xml:space="preserve"> </w:t>
      </w:r>
      <w:r>
        <w:t xml:space="preserve">Doctor General Practitioner</w:t>
      </w:r>
      <w:r>
        <w:t xml:space="preserve"> </w:t>
      </w:r>
      <w:r>
        <w:t xml:space="preserve">serves as the crucial gatekeeper in this system. Unlike specialists who address specific organ systems or diseases, the general practitioner is responsible for holistic care. In a city where high-rise buildings house thousands of residents within close proximity, the spread of infectious diseases and chronic lifestyle-related conditions—such as diabetes and hypertension—is a significant public health concern. The general practitioner acts as the first line of defense, identifying early signs of these prevalent conditions and initiating timely interventions.</w:t>
      </w:r>
    </w:p>
    <w:p>
      <w:pPr>
        <w:pStyle w:val="BodyText"/>
      </w:pPr>
      <w:r>
        <w:t xml:space="preserve">Reflecting on this role, it becomes evident that the workload in</w:t>
      </w:r>
      <w:r>
        <w:t xml:space="preserve"> </w:t>
      </w:r>
      <w:r>
        <w:t xml:space="preserve">Kuwait Kuwait City</w:t>
      </w:r>
      <w:r>
        <w:t xml:space="preserve"> </w:t>
      </w:r>
      <w:r>
        <w:t xml:space="preserve">is immense. Clinics are often bustling with patients from various socioeconomic backgrounds. The general practitioner must be adept at triaging effectively, ensuring that those with urgent needs are seen promptly while managing the flow of routine check-ups. This requires not only medical knowledge but also exceptional organizational skills and emotional resilience. The ability to maintain empathy amidst a high-volume patient load is a defining characteristic of effective practice in this city.</w:t>
      </w:r>
    </w:p>
    <w:bookmarkEnd w:id="20"/>
    <w:bookmarkStart w:id="21" w:name="cultural-competence-and-patient-trust"/>
    <w:p>
      <w:pPr>
        <w:pStyle w:val="Heading2"/>
      </w:pPr>
      <w:r>
        <w:t xml:space="preserve">Cultural Competence and Patient Trust</w:t>
      </w:r>
    </w:p>
    <w:p>
      <w:pPr>
        <w:pStyle w:val="FirstParagraph"/>
      </w:pPr>
      <w:r>
        <w:t xml:space="preserve">A critical aspect of being a</w:t>
      </w:r>
      <w:r>
        <w:t xml:space="preserve"> </w:t>
      </w:r>
      <w:r>
        <w:t xml:space="preserve">Doctor General Practitioner</w:t>
      </w:r>
      <w:r>
        <w:t xml:space="preserve"> </w:t>
      </w:r>
      <w:r>
        <w:t xml:space="preserve">in</w:t>
      </w:r>
      <w:r>
        <w:t xml:space="preserve"> </w:t>
      </w:r>
      <w:r>
        <w:t xml:space="preserve">Kuwait Kuwait City</w:t>
      </w:r>
      <w:r>
        <w:t xml:space="preserve"> </w:t>
      </w:r>
      <w:r>
        <w:t xml:space="preserve">is cultural competence. The population is a mosaic of native Kuwaitis, long-term Arab residents, and expatriates from South Asia, Southeast Asia, and the West. Each group brings distinct health beliefs, dietary habits, and expectations regarding medical care. For instance, traditional practices often play a significant role in how patients perceive illness and recovery. A general practitioner must navigate these cultural landscapes with sensitivity.</w:t>
      </w:r>
    </w:p>
    <w:p>
      <w:pPr>
        <w:pStyle w:val="BodyText"/>
      </w:pPr>
      <w:r>
        <w:t xml:space="preserve">This reflection highlights the importance of trust-building. In Kuwaiti culture, the doctor-patient relationship is often familial in nature; patients frequently seek advice on matters extending beyond pure pathology, including dietary recommendations during Ramadan or spiritual counsel regarding health. The</w:t>
      </w:r>
      <w:r>
        <w:t xml:space="preserve"> </w:t>
      </w:r>
      <w:r>
        <w:t xml:space="preserve">Doctor General Practitioner</w:t>
      </w:r>
      <w:r>
        <w:t xml:space="preserve"> </w:t>
      </w:r>
      <w:r>
        <w:t xml:space="preserve">must therefore adopt a patient-centered approach that respects these traditions while adhering to evidence-based medicine. Failure to acknowledge cultural nuances can lead to non-compliance with treatment plans and erosion of trust. Conversely, a practitioner who demonstrates respect for local customs fosters a therapeutic alliance that enhances health outcomes.</w:t>
      </w:r>
    </w:p>
    <w:bookmarkEnd w:id="21"/>
    <w:bookmarkStart w:id="22" w:name="X2dcf9bc53f11b472462e08ea9d1288120a905ce"/>
    <w:p>
      <w:pPr>
        <w:pStyle w:val="Heading2"/>
      </w:pPr>
      <w:r>
        <w:t xml:space="preserve">Addressing Lifestyle and Environmental Factors</w:t>
      </w:r>
    </w:p>
    <w:p>
      <w:pPr>
        <w:pStyle w:val="FirstParagraph"/>
      </w:pPr>
      <w:r>
        <w:t xml:space="preserve">The urban environment of</w:t>
      </w:r>
      <w:r>
        <w:t xml:space="preserve"> </w:t>
      </w:r>
      <w:r>
        <w:t xml:space="preserve">Kuwait Kuwait City</w:t>
      </w:r>
      <w:r>
        <w:t xml:space="preserve"> </w:t>
      </w:r>
      <w:r>
        <w:t xml:space="preserve">presents specific challenges to the</w:t>
      </w:r>
      <w:r>
        <w:t xml:space="preserve"> </w:t>
      </w:r>
      <w:r>
        <w:t xml:space="preserve">Doctor General Practitioner</w:t>
      </w:r>
      <w:r>
        <w:t xml:space="preserve">. The extreme summer heat limits outdoor activities, contributing to sedentary lifestyles. Furthermore, the availability of fast food and the prevalence of car-centric infrastructure contribute to rising obesity rates. As a primary care provider, the general practitioner is tasked with health education and prevention strategies that address these lifestyle factors.</w:t>
      </w:r>
    </w:p>
    <w:p>
      <w:pPr>
        <w:pStyle w:val="BodyText"/>
      </w:pPr>
      <w:r>
        <w:t xml:space="preserve">Reflection on this aspect reveals that medicine in</w:t>
      </w:r>
      <w:r>
        <w:t xml:space="preserve"> </w:t>
      </w:r>
      <w:r>
        <w:t xml:space="preserve">Kuwait Kuwait City</w:t>
      </w:r>
      <w:r>
        <w:t xml:space="preserve"> </w:t>
      </w:r>
      <w:r>
        <w:t xml:space="preserve">is increasingly preventative rather than purely reactive. General practitioners spend significant time counseling patients on nutrition, exercise adapted to the climate, and mental well-being. The psychological toll of urban living, including stress and anxiety among young professionals and students, is another growing area of concern. The general practitioner often serves as an initial point of contact for mental health issues, requiring them to have a broad understanding of psychological distress and when to refer patients to specialized care.</w:t>
      </w:r>
    </w:p>
    <w:bookmarkEnd w:id="22"/>
    <w:bookmarkStart w:id="23" w:name="X29658baad075a74724a11761a78627a97c55615"/>
    <w:p>
      <w:pPr>
        <w:pStyle w:val="Heading2"/>
      </w:pPr>
      <w:r>
        <w:t xml:space="preserve">The Challenge of Resource Management and Professional Growth</w:t>
      </w:r>
    </w:p>
    <w:p>
      <w:pPr>
        <w:pStyle w:val="FirstParagraph"/>
      </w:pPr>
      <w:r>
        <w:t xml:space="preserve">While the healthcare infrastructure in</w:t>
      </w:r>
      <w:r>
        <w:t xml:space="preserve"> </w:t>
      </w:r>
      <w:r>
        <w:t xml:space="preserve">Kuwait Kuwait City</w:t>
      </w:r>
      <w:r>
        <w:t xml:space="preserve"> </w:t>
      </w:r>
      <w:r>
        <w:t xml:space="preserve">is well-equipped, the</w:t>
      </w:r>
      <w:r>
        <w:t xml:space="preserve"> </w:t>
      </w:r>
      <w:r>
        <w:t xml:space="preserve">Doctor General Practitioner</w:t>
      </w:r>
      <w:r>
        <w:t xml:space="preserve"> </w:t>
      </w:r>
      <w:r>
        <w:t xml:space="preserve">often operates within constraints of time and resources. With a high demand for services, there is pressure to see patients quickly. However, true general practice requires time for thorough history taking and counseling. This tension between efficiency and quality care is a central theme in reflecting on the profession.</w:t>
      </w:r>
    </w:p>
    <w:p>
      <w:pPr>
        <w:pStyle w:val="BodyText"/>
      </w:pPr>
      <w:r>
        <w:t xml:space="preserve">Moreover, the field of medicine is constantly evolving. General practitioners in</w:t>
      </w:r>
      <w:r>
        <w:t xml:space="preserve"> </w:t>
      </w:r>
      <w:r>
        <w:t xml:space="preserve">Kuwait Kuwait City</w:t>
      </w:r>
      <w:r>
        <w:t xml:space="preserve"> </w:t>
      </w:r>
      <w:r>
        <w:t xml:space="preserve">must engage in continuous professional development to stay updated with global medical standards while applying them locally. This includes adopting digital health technologies, telemedicine platforms that have gained prominence post-pandemic, and new diagnostic tools. The ability to adapt to technological advancements while maintaining the human touch of bedside manner is a skill that defines modern general practice.</w:t>
      </w:r>
    </w:p>
    <w:bookmarkEnd w:id="23"/>
    <w:bookmarkStart w:id="24" w:name="conclusion-a-pillar-of-community-health"/>
    <w:p>
      <w:pPr>
        <w:pStyle w:val="Heading2"/>
      </w:pPr>
      <w:r>
        <w:t xml:space="preserve">Conclusion: A Pillar of Community Health</w:t>
      </w:r>
    </w:p>
    <w:p>
      <w:pPr>
        <w:pStyle w:val="FirstParagraph"/>
      </w:pPr>
      <w:r>
        <w:t xml:space="preserve">In conclusion, the role of a</w:t>
      </w:r>
      <w:r>
        <w:t xml:space="preserve"> </w:t>
      </w:r>
      <w:r>
        <w:t xml:space="preserve">Doctor General Practitioner</w:t>
      </w:r>
      <w:r>
        <w:t xml:space="preserve"> </w:t>
      </w:r>
      <w:r>
        <w:t xml:space="preserve">in</w:t>
      </w:r>
      <w:r>
        <w:t xml:space="preserve"> </w:t>
      </w:r>
      <w:r>
        <w:t xml:space="preserve">Kuwait Kuwait City</w:t>
      </w:r>
      <w:r>
        <w:t xml:space="preserve"> </w:t>
      </w:r>
      <w:r>
        <w:t xml:space="preserve">extends far beyond prescribing medication. It is a role that demands clinical excellence, cultural intelligence, and compassionate communication. These professionals are the backbone of the healthcare system, providing continuity of care and serving as trusted advisors to individuals and families across diverse communities.</w:t>
      </w:r>
    </w:p>
    <w:p>
      <w:pPr>
        <w:pStyle w:val="BodyText"/>
      </w:pPr>
      <w:r>
        <w:t xml:space="preserve">Reflecting on this profession in</w:t>
      </w:r>
      <w:r>
        <w:t xml:space="preserve"> </w:t>
      </w:r>
      <w:r>
        <w:t xml:space="preserve">Kuwait Kuwait City</w:t>
      </w:r>
      <w:r>
        <w:t xml:space="preserve">, one recognizes that it is a privilege to serve as a guardian of health in such a vibrant city. The challenges are significant, from managing chronic disease epidemics to navigating cultural expectations, but the reward lies in the tangible improvement of patients' lives. As</w:t>
      </w:r>
      <w:r>
        <w:t xml:space="preserve"> </w:t>
      </w:r>
      <w:r>
        <w:t xml:space="preserve">Kuwait Kuwait City</w:t>
      </w:r>
      <w:r>
        <w:t xml:space="preserve"> </w:t>
      </w:r>
      <w:r>
        <w:t xml:space="preserve">continues to grow and modernize, the importance of accessible, empathetic, and competent general practice cannot be overstated. The</w:t>
      </w:r>
      <w:r>
        <w:t xml:space="preserve"> </w:t>
      </w:r>
      <w:r>
        <w:t xml:space="preserve">Doctor General Practitioner</w:t>
      </w:r>
      <w:r>
        <w:t xml:space="preserve"> </w:t>
      </w:r>
      <w:r>
        <w:t xml:space="preserve">remains an indispensable figure, bridging the gap between complex medical science and the everyday human experience of health and illness.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Kuwait City</dc:title>
  <dc:creator/>
  <cp:keywords/>
  <dcterms:created xsi:type="dcterms:W3CDTF">2026-07-29T13:19:26Z</dcterms:created>
  <dcterms:modified xsi:type="dcterms:W3CDTF">2026-07-29T13:19:26Z</dcterms:modified>
</cp:coreProperties>
</file>

<file path=docProps/custom.xml><?xml version="1.0" encoding="utf-8"?>
<Properties xmlns="http://schemas.openxmlformats.org/officeDocument/2006/custom-properties" xmlns:vt="http://schemas.openxmlformats.org/officeDocument/2006/docPropsVTypes"/>
</file>