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Philippines</w:t>
      </w:r>
      <w:r>
        <w:t xml:space="preserve"> </w:t>
      </w:r>
      <w:r>
        <w:t xml:space="preserve">Manila</w:t>
      </w:r>
    </w:p>
    <w:bookmarkStart w:id="25" w:name="X00d4b4bcced9f8cac7703ef205cde6a2aabb32c"/>
    <w:p>
      <w:pPr>
        <w:pStyle w:val="Heading1"/>
      </w:pPr>
      <w:r>
        <w:t xml:space="preserve">A Reflection on the Role of a Doctor General Practitioner in Philippines Manila</w:t>
      </w:r>
    </w:p>
    <w:bookmarkStart w:id="20" w:name="X2ad6b54e047428931650d366eff6f09d86aa145"/>
    <w:p>
      <w:pPr>
        <w:pStyle w:val="Heading2"/>
      </w:pPr>
      <w:r>
        <w:t xml:space="preserve">The Urban Paradox and the Gatekeeper of Health</w:t>
      </w:r>
    </w:p>
    <w:p>
      <w:pPr>
        <w:pStyle w:val="FirstParagraph"/>
      </w:pPr>
      <w:r>
        <w:t xml:space="preserve">To reflect upon the role of a</w:t>
      </w:r>
      <w:r>
        <w:t xml:space="preserve"> </w:t>
      </w:r>
      <w:r>
        <w:rPr>
          <w:bCs/>
          <w:b/>
        </w:rPr>
        <w:t xml:space="preserve">Doctor General Practitioner</w:t>
      </w:r>
      <w:r>
        <w:br/>
      </w:r>
      <w:r>
        <w:t xml:space="preserve">in</w:t>
      </w:r>
      <w:r>
        <w:t xml:space="preserve"> </w:t>
      </w:r>
      <w:r>
        <w:rPr>
          <w:bCs/>
          <w:b/>
        </w:rPr>
        <w:t xml:space="preserve">Philippines Manila</w:t>
      </w:r>
      <w:r>
        <w:br/>
      </w:r>
      <w:r>
        <w:t xml:space="preserve">is to examine a profession that operates at the intersection of extreme privilege and profound vulnerability. Metro Manila, as the capital region and economic hub of the Philippines, is often characterized by its frenetic energy, its towering skyscrapers, and its status as a global city. However, beneath this veneer of modernity lies a complex healthcare landscape where access to quality medicine is determined largely by socioeconomic status. In this context the General Practitioner (GP) serves not merely as a prescriber of medication but as the primary gatekeeper of public health navigating through systemic challenges, cultural nuances and resource disparities.</w:t>
      </w:r>
      <w:r>
        <w:t xml:space="preserve"> </w:t>
      </w:r>
      <w:r>
        <w:t xml:space="preserve">The term "Doctor General Practitioner" in the Philippine context carries a specific weight. Unlike in some Western systems where GPs act strictly as first-line filters, here they are often the only barrier between a patient and specialized care. In</w:t>
      </w:r>
      <w:r>
        <w:t xml:space="preserve"> </w:t>
      </w:r>
      <w:r>
        <w:rPr>
          <w:bCs/>
          <w:b/>
        </w:rPr>
        <w:t xml:space="preserve">Philippines Manila</w:t>
      </w:r>
      <w:r>
        <w:t xml:space="preserve">, this role is amplified by the density of population and the sheer volume of patients seeking attention daily. A reflection on this profession must begin with an acknowledgment of the GP's position as a stabilizing force in a chaotic environment. Whether operating within the pristine, air-conditioned corridors of private hospitals like St. Luke’s or The Medical City or in overcrowded community health centers in districts such as Tondo and Divisoria, the</w:t>
      </w:r>
      <w:r>
        <w:t xml:space="preserve"> </w:t>
      </w:r>
      <w:r>
        <w:rPr>
          <w:bCs/>
          <w:b/>
        </w:rPr>
        <w:t xml:space="preserve">Doctor General Practitioner</w:t>
      </w:r>
      <w:r>
        <w:t xml:space="preserve"> </w:t>
      </w:r>
      <w:r>
        <w:t xml:space="preserve">bears the brunt of acute healthcare demands.</w:t>
      </w:r>
    </w:p>
    <w:bookmarkEnd w:id="20"/>
    <w:bookmarkStart w:id="21" w:name="X6bdecde3983d34f1f9429108a92dfcba36e1b31"/>
    <w:p>
      <w:pPr>
        <w:pStyle w:val="Heading2"/>
      </w:pPr>
      <w:r>
        <w:t xml:space="preserve">The Burden of Accessibility and Health Disparities</w:t>
      </w:r>
    </w:p>
    <w:p>
      <w:pPr>
        <w:pStyle w:val="FirstParagraph"/>
      </w:pPr>
      <w:r>
        <w:t xml:space="preserve">One cannot reflect on healthcare in</w:t>
      </w:r>
      <w:r>
        <w:t xml:space="preserve"> </w:t>
      </w:r>
      <w:r>
        <w:rPr>
          <w:bCs/>
          <w:b/>
        </w:rPr>
        <w:t xml:space="preserve">Philippines Manila</w:t>
      </w:r>
      <w:r>
        <w:br/>
      </w:r>
      <w:r>
        <w:t xml:space="preserve">without addressing the stark reality of health disparities. The city is a microcosm of national inequality. For the affluent, a GP visit may be a routine check-up facilitated by insurance corporations with vast networks. For the informal sector workers who make up a significant portion of</w:t>
      </w:r>
      <w:r>
        <w:t xml:space="preserve"> </w:t>
      </w:r>
      <w:r>
        <w:rPr>
          <w:bCs/>
          <w:b/>
        </w:rPr>
        <w:t xml:space="preserve">Philippines Manila’s</w:t>
      </w:r>
      <w:r>
        <w:br/>
      </w:r>
      <w:r>
        <w:t xml:space="preserve">labor force, accessing care often means choosing between buying medicine or putting food on the table. The</w:t>
      </w:r>
      <w:r>
        <w:t xml:space="preserve"> </w:t>
      </w:r>
      <w:r>
        <w:rPr>
          <w:bCs/>
          <w:b/>
        </w:rPr>
        <w:t xml:space="preserve">Doctor General Practitioner</w:t>
      </w:r>
      <w:r>
        <w:br/>
      </w:r>
      <w:r>
        <w:t xml:space="preserve">must therefore possess not only clinical acumen but also socioeconomic intelligence. They must understand that a patient’s non-compliance with treatment may not stem from ignorance, but from financial impossibility.</w:t>
      </w:r>
      <w:r>
        <w:t xml:space="preserve"> </w:t>
      </w:r>
      <w:r>
        <w:t xml:space="preserve">This reflection highlights the ethical dilemma faced by GPs in this urban setting. When treating patients in public hospitals such as East Avenue or Philippine General Hospital, the</w:t>
      </w:r>
      <w:r>
        <w:t xml:space="preserve"> </w:t>
      </w:r>
      <w:r>
        <w:rPr>
          <w:bCs/>
          <w:b/>
        </w:rPr>
        <w:t xml:space="preserve">Doctor General Practitioner</w:t>
      </w:r>
      <w:r>
        <w:br/>
      </w:r>
      <w:r>
        <w:t xml:space="preserve">often faces a triage of scarcity. Resources are limited, waiting times are excruciatingly long and overcrowding is endemic. The ability to remain compassionate amidst these constraints is perhaps the most defining characteristic of an effective GP in this region. It requires a resilience that goes beyond medical training, demanding an emotional capacity to witness suffering repeatedly while maintaining professional integrity and hope.</w:t>
      </w:r>
    </w:p>
    <w:bookmarkEnd w:id="21"/>
    <w:bookmarkStart w:id="22" w:name="communication-as-a-clinical-tool"/>
    <w:p>
      <w:pPr>
        <w:pStyle w:val="Heading2"/>
      </w:pPr>
      <w:r>
        <w:t xml:space="preserve">Communication as a Clinical Tool</w:t>
      </w:r>
    </w:p>
    <w:p>
      <w:pPr>
        <w:pStyle w:val="FirstParagraph"/>
      </w:pPr>
      <w:r>
        <w:t xml:space="preserve">In</w:t>
      </w:r>
      <w:r>
        <w:t xml:space="preserve"> </w:t>
      </w:r>
      <w:r>
        <w:rPr>
          <w:bCs/>
          <w:b/>
        </w:rPr>
        <w:t xml:space="preserve">Philippines Manila</w:t>
      </w:r>
      <w:r>
        <w:t xml:space="preserve">, language and culture play pivotal roles in the doctor-patient relationship. While English is widely spoken among the educated elite, Tagalog or regional dialects are often more effective for conveying complex medical instructions to marginalized communities. The</w:t>
      </w:r>
      <w:r>
        <w:t xml:space="preserve"> </w:t>
      </w:r>
      <w:r>
        <w:rPr>
          <w:bCs/>
          <w:b/>
        </w:rPr>
        <w:t xml:space="preserve">Doctor General Practitioner</w:t>
      </w:r>
      <w:r>
        <w:br/>
      </w:r>
      <w:r>
        <w:t xml:space="preserve">must therefore be a cultural translator, bridging the gap between scientific terminology and lay understanding. This involves navigating local beliefs about illness, which may include traditional healers (</w:t>
      </w:r>
      <w:r>
        <w:rPr>
          <w:iCs/>
          <w:i/>
        </w:rPr>
        <w:t xml:space="preserve">albularyo</w:t>
      </w:r>
      <w:r>
        <w:t xml:space="preserve">) or spiritual explanations for disease.</w:t>
      </w:r>
      <w:r>
        <w:t xml:space="preserve"> </w:t>
      </w:r>
      <w:r>
        <w:t xml:space="preserve">A critical aspect of this reflection is recognizing that trust in the healthcare system in</w:t>
      </w:r>
      <w:r>
        <w:t xml:space="preserve"> </w:t>
      </w:r>
      <w:r>
        <w:rPr>
          <w:bCs/>
          <w:b/>
        </w:rPr>
        <w:t xml:space="preserve">Philippines Manila</w:t>
      </w:r>
      <w:r>
        <w:br/>
      </w:r>
      <w:r>
        <w:t xml:space="preserve">is not guaranteed. Historical neglect and systemic corruption have eroded public confidence. The GP, therefore, acts as a rebuilding agent for this trust. By providing consistent, respectful, and transparent care even in modest settings, the</w:t>
      </w:r>
      <w:r>
        <w:t xml:space="preserve"> </w:t>
      </w:r>
      <w:r>
        <w:rPr>
          <w:bCs/>
          <w:b/>
        </w:rPr>
        <w:t xml:space="preserve">Doctor General Practitioner</w:t>
      </w:r>
      <w:r>
        <w:br/>
      </w:r>
      <w:r>
        <w:t xml:space="preserve">fosters a relationship that encourages preventive care rather than just reactive treatment. This shift from curative to preventive medicine is crucial in an urban center plagued by non-communicable diseases such as hypertension and diabetes, which are exacerbated by stress and poor diet.</w:t>
      </w:r>
    </w:p>
    <w:bookmarkEnd w:id="22"/>
    <w:bookmarkStart w:id="23" w:name="mental-health-in-the-concrete-jungle"/>
    <w:p>
      <w:pPr>
        <w:pStyle w:val="Heading2"/>
      </w:pPr>
      <w:r>
        <w:t xml:space="preserve">Mental Health in the Concrete Jungle</w:t>
      </w:r>
    </w:p>
    <w:p>
      <w:pPr>
        <w:pStyle w:val="FirstParagraph"/>
      </w:pPr>
      <w:r>
        <w:t xml:space="preserve">Furthermore, a modern reflection on the</w:t>
      </w:r>
      <w:r>
        <w:t xml:space="preserve"> </w:t>
      </w:r>
      <w:r>
        <w:rPr>
          <w:bCs/>
          <w:b/>
        </w:rPr>
        <w:t xml:space="preserve">Doctor General Practitioner</w:t>
      </w:r>
      <w:r>
        <w:br/>
      </w:r>
      <w:r>
        <w:t xml:space="preserve">in</w:t>
      </w:r>
      <w:r>
        <w:t xml:space="preserve"> </w:t>
      </w:r>
      <w:r>
        <w:rPr>
          <w:bCs/>
          <w:b/>
        </w:rPr>
        <w:t xml:space="preserve">Philippines Manila</w:t>
      </w:r>
      <w:r>
        <w:br/>
      </w:r>
      <w:r>
        <w:t xml:space="preserve">must address the rising tide of mental health issues. The rapid pace of urban life, traffic congestion (</w:t>
      </w:r>
      <w:r>
        <w:rPr>
          <w:iCs/>
          <w:i/>
        </w:rPr>
        <w:t xml:space="preserve">maraming siksikan at trapik</w:t>
      </w:r>
      <w:r>
        <w:t xml:space="preserve">), economic pressure, and social isolation contribute to high levels of anxiety and depression among residents. GPs are often the first to detect these psychological strains when patients present with somatic symptoms like chronic fatigue or unexplained pain.</w:t>
      </w:r>
      <w:r>
        <w:t xml:space="preserve"> </w:t>
      </w:r>
      <w:r>
        <w:t xml:space="preserve">In this context, the role expands beyond physical health management to holistic well-being support. The GP must be equipped with basic psychiatric skills, capable of identifying burnout, anxiety disorders and depression among the urban workforce. However, there is often a shortage of specialized mental health resources in</w:t>
      </w:r>
      <w:r>
        <w:t xml:space="preserve"> </w:t>
      </w:r>
      <w:r>
        <w:rPr>
          <w:bCs/>
          <w:b/>
        </w:rPr>
        <w:t xml:space="preserve">Philippines Manila</w:t>
      </w:r>
      <w:r>
        <w:t xml:space="preserve">, placing additional pressure on GPs to manage these conditions within their general practice scope. This underscores the need for enhanced training and supportive policies that recognize mental health as an integral part of general practice.</w:t>
      </w:r>
    </w:p>
    <w:bookmarkEnd w:id="23"/>
    <w:bookmarkStart w:id="24" w:name="Xb921abe0f111434e4c5a91e24cc4960f39d9bd0"/>
    <w:p>
      <w:pPr>
        <w:pStyle w:val="Heading2"/>
      </w:pPr>
      <w:r>
        <w:t xml:space="preserve">The Future of General Practice in Metro Manila</w:t>
      </w:r>
    </w:p>
    <w:p>
      <w:pPr>
        <w:pStyle w:val="FirstParagraph"/>
      </w:pPr>
      <w:r>
        <w:t xml:space="preserve">Looking forward, the role of the</w:t>
      </w:r>
      <w:r>
        <w:t xml:space="preserve"> </w:t>
      </w:r>
      <w:r>
        <w:rPr>
          <w:bCs/>
          <w:b/>
        </w:rPr>
        <w:t xml:space="preserve">Doctor General Practitioner</w:t>
      </w:r>
      <w:r>
        <w:br/>
      </w:r>
      <w:r>
        <w:t xml:space="preserve">in</w:t>
      </w:r>
      <w:r>
        <w:t xml:space="preserve"> </w:t>
      </w:r>
      <w:r>
        <w:rPr>
          <w:bCs/>
          <w:b/>
        </w:rPr>
        <w:t xml:space="preserve">Philippines Manila</w:t>
      </w:r>
      <w:r>
        <w:br/>
      </w:r>
      <w:r>
        <w:t xml:space="preserve">is evolving. The integration of digital health technologies offers new avenues for consultation and monitoring, potentially reaching underserved areas. Yet, technology cannot replace the human touch that defines compassionate care. The essence of being a GP in this city remains rooted in empathy, adaptability and steadfast dedication to serving diverse populations regardless of their background.</w:t>
      </w:r>
      <w:r>
        <w:t xml:space="preserve"> </w:t>
      </w:r>
      <w:r>
        <w:t xml:space="preserve">In conclusion reflecting on the</w:t>
      </w:r>
      <w:r>
        <w:t xml:space="preserve"> </w:t>
      </w:r>
      <w:r>
        <w:rPr>
          <w:bCs/>
          <w:b/>
        </w:rPr>
        <w:t xml:space="preserve">Doctor General Practitioner</w:t>
      </w:r>
      <w:r>
        <w:br/>
      </w:r>
      <w:r>
        <w:t xml:space="preserve">in</w:t>
      </w:r>
      <w:r>
        <w:t xml:space="preserve"> </w:t>
      </w:r>
      <w:r>
        <w:rPr>
          <w:bCs/>
          <w:b/>
        </w:rPr>
        <w:t xml:space="preserve">Philippines Manila</w:t>
      </w:r>
      <w:r>
        <w:br/>
      </w:r>
      <w:r>
        <w:t xml:space="preserve">reveals a profession that is both understated and indispensable. They are the unsung heroes who navigate the complexities of an urban healthcare system marked by disparity and demand. Their work requires a unique blend of medical expertise, cultural sensitivity financial pragmatism and emotional resilience. As</w:t>
      </w:r>
      <w:r>
        <w:t xml:space="preserve"> </w:t>
      </w:r>
      <w:r>
        <w:rPr>
          <w:bCs/>
          <w:b/>
        </w:rPr>
        <w:t xml:space="preserve">Philippines Manila</w:t>
      </w:r>
      <w:r>
        <w:br/>
      </w:r>
      <w:r>
        <w:t xml:space="preserve">continues to grow, so too must the support systems for those who stand at the frontline of care ensuring that health equity becomes not just an aspiration but a reality for all citizens. The</w:t>
      </w:r>
      <w:r>
        <w:t xml:space="preserve"> </w:t>
      </w:r>
      <w:r>
        <w:rPr>
          <w:bCs/>
          <w:b/>
        </w:rPr>
        <w:t xml:space="preserve">Doctor General Practitioner</w:t>
      </w:r>
      <w:r>
        <w:br/>
      </w:r>
      <w:r>
        <w:t xml:space="preserve">is not just treating diseases; they are healing communities within one of Asia's most dynamic and challenging metropolitan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Philippines Manila</dc:title>
  <dc:creator/>
  <cp:keywords/>
  <dcterms:created xsi:type="dcterms:W3CDTF">2026-07-29T17:51:18Z</dcterms:created>
  <dcterms:modified xsi:type="dcterms:W3CDTF">2026-07-29T17:51:18Z</dcterms:modified>
</cp:coreProperties>
</file>

<file path=docProps/custom.xml><?xml version="1.0" encoding="utf-8"?>
<Properties xmlns="http://schemas.openxmlformats.org/officeDocument/2006/custom-properties" xmlns:vt="http://schemas.openxmlformats.org/officeDocument/2006/docPropsVTypes"/>
</file>