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Spain,</w:t>
      </w:r>
      <w:r>
        <w:t xml:space="preserve"> </w:t>
      </w:r>
      <w:r>
        <w:t xml:space="preserve">Valencia</w:t>
      </w:r>
    </w:p>
    <w:bookmarkStart w:id="31" w:name="X1d51b9bdd18e618e43b73f8c9259b0fbe1c1f0e"/>
    <w:p>
      <w:pPr>
        <w:pStyle w:val="Heading1"/>
      </w:pPr>
      <w:r>
        <w:t xml:space="preserve">A Strategic Reflection on the Role of an Economist in Spain, Valencia</w:t>
      </w:r>
    </w:p>
    <w:p>
      <w:pPr>
        <w:pStyle w:val="FirstParagraph"/>
      </w:pPr>
      <w:r>
        <w:t xml:space="preserve">The intersection of economic theory and regional application creates a complex tapestry that requires deep analytical rigor and cultural sensitivity. This reflection paper explores the multifaceted role of an Economist within the specific context of Spain, Valencia. It is not merely a question of applying macroeconomic models to local data; rather, it involves understanding how global financial trends intersect with local traditions, regulatory frameworks, and socio-political dynamics unique to this vibrant Mediterranean region. As an economist operating in Valencia one must navigate the delicate balance between international capital flows and local community resilience.</w:t>
      </w:r>
    </w:p>
    <w:bookmarkStart w:id="20" w:name="the-unique-economic-landscape-of-spain"/>
    <w:p>
      <w:pPr>
        <w:pStyle w:val="Heading2"/>
      </w:pPr>
      <w:r>
        <w:t xml:space="preserve">The Unique Economic Landscape of Spain</w:t>
      </w:r>
    </w:p>
    <w:p>
      <w:pPr>
        <w:pStyle w:val="FirstParagraph"/>
      </w:pPr>
      <w:r>
        <w:t xml:space="preserve">To understand the role of an economist in Valencia, one must first appreciate the broader economic architecture of Spain. The Spanish economy is characterized by a strong service sector, significant tourism reliance, and a growing emphasis on renewable energy. However it also faces structural challenges such as high youth unemployment and regional disparities between autonomous communities. The national policy environment set by Madrid often creates ripple effects that are felt acutely in regional hubs like Valencia An economist must be adept at interpreting these top-down policies while simultaneously analyzing bottom-up local indicators.</w:t>
      </w:r>
    </w:p>
    <w:p>
      <w:pPr>
        <w:pStyle w:val="BodyText"/>
      </w:pPr>
      <w:r>
        <w:t xml:space="preserve">The aftermath of the 2008 financial crisis left lasting scars on the Spanish labor market and public finance. Recovery has been uneven, with some sectors rebounding faster than others. For an economist in this context, monitoring inflation rates interest rates and fiscal policies is not just academic; it directly impacts livelihoods. The interplay between European Union structural funds and national budget constraints adds another layer of complexity requiring sophisticated financial modeling and strategic forecasting.</w:t>
      </w:r>
    </w:p>
    <w:bookmarkEnd w:id="20"/>
    <w:bookmarkStart w:id="23" w:name="X4a08136265c0915ed80f185cb6d1fae934965a1"/>
    <w:p>
      <w:pPr>
        <w:pStyle w:val="Heading2"/>
      </w:pPr>
      <w:r>
        <w:t xml:space="preserve">Valencia: A Microcosm of Economic Opportunity and Challenge</w:t>
      </w:r>
    </w:p>
    <w:p>
      <w:pPr>
        <w:pStyle w:val="FirstParagraph"/>
      </w:pPr>
      <w:r>
        <w:t xml:space="preserve">Valencia stands out as a dynamic economic engine within Spain. Known for its historic port one of the most important on the Mediterranean coast it serves as a critical gateway for trade between Europe and North Africa. The city has successfully diversified beyond traditional agriculture with thriving sectors in logistics technology and creative industries. Yet this transformation presents specific challenges that an economist must address.</w:t>
      </w:r>
    </w:p>
    <w:bookmarkStart w:id="21" w:name="the-tourism-paradox"/>
    <w:p>
      <w:pPr>
        <w:pStyle w:val="Heading3"/>
      </w:pPr>
      <w:r>
        <w:t xml:space="preserve">The Tourism Paradox</w:t>
      </w:r>
    </w:p>
    <w:p>
      <w:pPr>
        <w:pStyle w:val="FirstParagraph"/>
      </w:pPr>
      <w:r>
        <w:t xml:space="preserve">Tourism remains a pillar of the Valencian economy but it also introduces volatility. The post-pandemic surge in travel has revitalized hospitality businesses but has also contributed to rising costs of living and potential overcrowding issues. An economist here must analyze the elasticity of demand for tourism services and propose sustainable growth strategies that prevent over-reliance on a single sector while preserving cultural heritage.</w:t>
      </w:r>
    </w:p>
    <w:bookmarkEnd w:id="21"/>
    <w:bookmarkStart w:id="22" w:name="technological-innovation-and-startups"/>
    <w:p>
      <w:pPr>
        <w:pStyle w:val="Heading3"/>
      </w:pPr>
      <w:r>
        <w:t xml:space="preserve">Technological Innovation and Startups</w:t>
      </w:r>
    </w:p>
    <w:p>
      <w:pPr>
        <w:pStyle w:val="FirstParagraph"/>
      </w:pPr>
      <w:r>
        <w:t xml:space="preserve">In recent years Valencia has emerged as a tech hub attracting startups and digital nomads from across Europe. This shift requires an economist to understand venture capital flows intellectual property laws and the labor market demands for specialized skills. The rise of platforms like Mestalla Tech Park signifies a transition toward knowledge-based economies which demands policy interventions aimed at fostering innovation ecosystems.</w:t>
      </w:r>
    </w:p>
    <w:bookmarkEnd w:id="22"/>
    <w:bookmarkEnd w:id="23"/>
    <w:bookmarkStart w:id="27" w:name="X439c0604f8b43bccff02a1a57b2aa00b3e0cc43"/>
    <w:p>
      <w:pPr>
        <w:pStyle w:val="Heading2"/>
      </w:pPr>
      <w:r>
        <w:t xml:space="preserve">The Role of the Economist: Analysis Strategy and Advocacy</w:t>
      </w:r>
    </w:p>
    <w:p>
      <w:pPr>
        <w:pStyle w:val="FirstParagraph"/>
      </w:pPr>
      <w:r>
        <w:t xml:space="preserve">The modern economist in Valencia is no longer just a number-cruncher; they are strategic advisors policy advocates and community stewards. Their responsibilities extend beyond traditional market analysis to include social equity environmental sustainability and cultural preservation.</w:t>
      </w:r>
    </w:p>
    <w:bookmarkStart w:id="24" w:name="data-driven-decision-making"/>
    <w:p>
      <w:pPr>
        <w:pStyle w:val="Heading3"/>
      </w:pPr>
      <w:r>
        <w:t xml:space="preserve">Data-Driven Decision Making</w:t>
      </w:r>
    </w:p>
    <w:p>
      <w:pPr>
        <w:pStyle w:val="FirstParagraph"/>
      </w:pPr>
      <w:r>
        <w:t xml:space="preserve">In an era of big data the ability to interpret complex datasets is paramount. Economists must utilize advanced statistical tools to predict trends in real estate markets consumer spending patterns and export volumes. For instance analyzing housing price inflation in neighborhoods near the Turia Gardens can inform urban planning decisions and affordable housing initiatives.</w:t>
      </w:r>
    </w:p>
    <w:bookmarkEnd w:id="24"/>
    <w:bookmarkStart w:id="25" w:name="bridging-policy-and-practice"/>
    <w:p>
      <w:pPr>
        <w:pStyle w:val="Heading3"/>
      </w:pPr>
      <w:r>
        <w:t xml:space="preserve">Bridging Policy and Practice</w:t>
      </w:r>
    </w:p>
    <w:p>
      <w:pPr>
        <w:pStyle w:val="FirstParagraph"/>
      </w:pPr>
      <w:r>
        <w:t xml:space="preserve">An economist serves as a bridge between governmental bodies private enterprises and civil society. They translate complex economic concepts into actionable insights for policymakers. Whether it involves advising the Valencian Government on tax incentives for green technology or helping local businesses navigate international trade regulations due diligence is crucial.</w:t>
      </w:r>
    </w:p>
    <w:bookmarkEnd w:id="25"/>
    <w:bookmarkStart w:id="26" w:name="social-responsibility"/>
    <w:p>
      <w:pPr>
        <w:pStyle w:val="Heading3"/>
      </w:pPr>
      <w:r>
        <w:t xml:space="preserve">Social Responsibility</w:t>
      </w:r>
    </w:p>
    <w:p>
      <w:pPr>
        <w:pStyle w:val="FirstParagraph"/>
      </w:pPr>
      <w:r>
        <w:t xml:space="preserve">Economic growth must be inclusive. In Valencia issues such as income inequality access to education and healthcare are intertwined with economic performance. An economist must advocate for policies that ensure the benefits of prosperity are widely shared. This could involve supporting microfinance initiatives for small farmers or promoting vocational training programs tailored to emerging industries.</w:t>
      </w:r>
    </w:p>
    <w:bookmarkEnd w:id="26"/>
    <w:bookmarkEnd w:id="27"/>
    <w:bookmarkStart w:id="28" w:name="cultural-context-and-soft-skills"/>
    <w:p>
      <w:pPr>
        <w:pStyle w:val="Heading2"/>
      </w:pPr>
      <w:r>
        <w:t xml:space="preserve">Cultural Context and Soft Skills</w:t>
      </w:r>
    </w:p>
    <w:p>
      <w:pPr>
        <w:pStyle w:val="FirstParagraph"/>
      </w:pPr>
      <w:r>
        <w:t xml:space="preserve">One cannot overstate the importance of cultural intelligence in economics. Valencia has a rich cultural identity rooted in traditions like Las Fallas which influence social behavior and business practices. Understanding local customs negotiation styles and community expectations is essential for effective economic engagement.</w:t>
      </w:r>
    </w:p>
    <w:p>
      <w:pPr>
        <w:pStyle w:val="BodyText"/>
      </w:pPr>
      <w:r>
        <w:t xml:space="preserve">An economist working in this region must possess strong communication skills to engage with diverse stakeholders from elderly artisans to young entrepreneurs. Building trust requires empathy patience and a genuine commitment to understanding the human side of economic transactions.</w:t>
      </w:r>
    </w:p>
    <w:bookmarkEnd w:id="28"/>
    <w:bookmarkStart w:id="29" w:name="Xf6cb54d407c528a9a457bad3e65587c931143d2"/>
    <w:p>
      <w:pPr>
        <w:pStyle w:val="Heading2"/>
      </w:pPr>
      <w:r>
        <w:t xml:space="preserve">Looking Ahead: Future Challenges and Opportunities</w:t>
      </w:r>
    </w:p>
    <w:p>
      <w:pPr>
        <w:pStyle w:val="FirstParagraph"/>
      </w:pPr>
      <w:r>
        <w:t xml:space="preserve">The future holds both promise and peril for economists in Spain Valencia Climate change poses significant risks particularly regarding water scarcity and coastal erosion. These environmental factors will have profound implications for agriculture tourism infrastructure and insurance markets. Economists must integrate climate risk assessments into their models to ensure long-term sustainability.</w:t>
      </w:r>
    </w:p>
    <w:p>
      <w:pPr>
        <w:pStyle w:val="BodyText"/>
      </w:pPr>
      <w:r>
        <w:t xml:space="preserve">Additionally the digital transformation of the economy offers immense opportunities. Blockchain artificial intelligence and e-commerce are reshaping traditional industries. An economist who stays abreast of technological advancements can help local businesses adapt and thrive in this new landscape.</w:t>
      </w:r>
    </w:p>
    <w:bookmarkEnd w:id="29"/>
    <w:bookmarkStart w:id="30" w:name="conclusion"/>
    <w:p>
      <w:pPr>
        <w:pStyle w:val="Heading2"/>
      </w:pPr>
      <w:r>
        <w:t xml:space="preserve">Conclusion</w:t>
      </w:r>
    </w:p>
    <w:p>
      <w:pPr>
        <w:pStyle w:val="FirstParagraph"/>
      </w:pPr>
      <w:r>
        <w:t xml:space="preserve">In conclusion reflecting on the role of an Economist in Spain Valencia reveals a profession that is as much about art as it is about science. It requires a deep understanding of macroeconomic principles combined with granular knowledge of local conditions. The challenges are formidable but so too are the opportunities for meaningful impact.</w:t>
      </w:r>
    </w:p>
    <w:p>
      <w:pPr>
        <w:pStyle w:val="BodyText"/>
      </w:pPr>
      <w:r>
        <w:t xml:space="preserve">By leveraging data fostering innovation promoting social equity and respecting cultural heritage economists can play a pivotal role in shaping a prosperous future for Valencia. They are not merely observers of economic events but active participants in crafting policies that enhance well-being and resilience. As globalization continues to evolve the need for skilled economists who can navigate this intricate web of local and global forces has never been greater.</w:t>
      </w:r>
    </w:p>
    <w:p>
      <w:pPr>
        <w:pStyle w:val="BodyText"/>
      </w:pPr>
      <w:r>
        <w:t xml:space="preserve">This reflection underscores the vital importance of context-aware economic analysis. It reminds us that behind every statistic is a community striving for progress an economy seeking balance and individuals hoping for a better future. The economist in Valencia thus bears the responsibility not only to analyze but also to inspire and lead towards sustainable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Economist in Spain, Valencia</dc:title>
  <dc:creator/>
  <dc:language>en</dc:language>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file>