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Concept</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Alexandria,</w:t>
      </w:r>
      <w:r>
        <w:t xml:space="preserve"> </w:t>
      </w:r>
      <w:r>
        <w:t xml:space="preserve">Egypt</w:t>
      </w:r>
    </w:p>
    <w:bookmarkStart w:id="26" w:name="X5c5f6732a9fc9c81e79bc9101a8ad7d29f4409e"/>
    <w:p>
      <w:pPr>
        <w:pStyle w:val="Heading1"/>
      </w:pPr>
      <w:r>
        <w:t xml:space="preserve">The Curator of Clarity: A Reflection on the Role of the Editor in Alexandria, Egypt</w:t>
      </w:r>
    </w:p>
    <w:p>
      <w:pPr>
        <w:pStyle w:val="FirstParagraph"/>
      </w:pPr>
      <w:r>
        <w:t xml:space="preserve">A discourse on the intersection of historical legacy, modern media dynamics, and editorial responsibility.</w:t>
      </w:r>
    </w:p>
    <w:p>
      <w:r>
        <w:pict>
          <v:rect style="width:0;height:1.5pt" o:hralign="center" o:hrstd="t" o:hr="t"/>
        </w:pict>
      </w:r>
    </w:p>
    <w:bookmarkStart w:id="20" w:name="Xed012292029f4292af6e1905dae3a1c85ac14ca"/>
    <w:p>
      <w:pPr>
        <w:pStyle w:val="Heading2"/>
      </w:pPr>
      <w:r>
        <w:t xml:space="preserve">Introduction: The Weight of History and Modernity</w:t>
      </w:r>
    </w:p>
    <w:p>
      <w:pPr>
        <w:pStyle w:val="FirstParagraph"/>
      </w:pPr>
      <w:r>
        <w:t xml:space="preserve">To reflect upon the role of an Editor within the specific geographical and cultural context of Alexandria, Egypt is to engage with a paradox. Alexandria is not merely a city; it is an idea. It was once the intellectual capital of the world, home to the Great Library and the Lighthouse, symbols of knowledge preservation and guidance. Today, it remains a vibrant port city where East meets West, where ancient Pharaonic roots intertwine with Greco-Roman heritage and modern Islamic culture. In such a complex landscape, an Editor does not simply proofread text or manage workflows; they act as a custodian of truth in an era of information saturation. This paper explores the multifaceted duties of an Editor in Alexandria, examining how historical gravity influences contemporary media standards, how linguistic duality shapes communication, and how digital transformation demands new editorial ethics.</w:t>
      </w:r>
    </w:p>
    <w:bookmarkEnd w:id="20"/>
    <w:bookmarkStart w:id="21" w:name="X34340270e5b91603c168cde610f43ca33eff795"/>
    <w:p>
      <w:pPr>
        <w:pStyle w:val="Heading2"/>
      </w:pPr>
      <w:r>
        <w:t xml:space="preserve">The Historical Echo: Editorial Responsibility as Cultural Stewardship</w:t>
      </w:r>
    </w:p>
    <w:p>
      <w:pPr>
        <w:pStyle w:val="FirstParagraph"/>
      </w:pPr>
      <w:r>
        <w:t xml:space="preserve">The shadow of the Library of Alexandria looms large over any discussion of information management in this city. Historically, scholars like Eratosthenes and Hypatia curated knowledge that defined human understanding. In a modern context, the Editor inherits a similar burden, albeit on a different scale. In Alexandria, where history is palpable in every stone and street corner (Corniche), there is an inherent expectation for precision and depth.</w:t>
      </w:r>
      <w:r>
        <w:t xml:space="preserve"> </w:t>
      </w:r>
      <w:r>
        <w:t xml:space="preserve">An Editor working here must be acutely aware of cultural sensitivity and historical accuracy. Whether editing a journalistic piece on local politics, an academic paper on maritime trade, or a creative story about the Mediterranean lifestyle, the Editor serves as a gatekeeper against misinformation. In Egypt, where political narratives can shift rapidly and carry significant weight, the Editor’s role in verifying facts becomes not just a professional duty but a civic responsibility. The "Editor" is thus transformed from a passive reviewer into an active participant in maintaining social cohesion through accurate storytelling.</w:t>
      </w:r>
    </w:p>
    <w:bookmarkEnd w:id="21"/>
    <w:bookmarkStart w:id="22" w:name="X24b99bcdae13570e177f7165617a451fc1e9426"/>
    <w:p>
      <w:pPr>
        <w:pStyle w:val="Heading2"/>
      </w:pPr>
      <w:r>
        <w:t xml:space="preserve">Linguistic Duality: Navigating Arabic and English</w:t>
      </w:r>
    </w:p>
    <w:p>
      <w:pPr>
        <w:pStyle w:val="FirstParagraph"/>
      </w:pPr>
      <w:r>
        <w:t xml:space="preserve">One of the most distinct challenges for an Editor in Alexandria, Egypt, is the linguistic landscape. The city is historically bilingual, with a strong presence of both Egyptian Arabic and English. This duality creates unique editorial opportunities and pitfalls. Many institutions in Alexandria—universities like Alexandria University (the second oldest university in Egypt), cultural centers, and international business hubs—operate in English or produce content for a global audience.</w:t>
      </w:r>
    </w:p>
    <w:p>
      <w:pPr>
        <w:pStyle w:val="BodyText"/>
      </w:pPr>
      <w:r>
        <w:t xml:space="preserve">Here, the Editor must possess a keen ear for both languages. They are often tasked with translating concepts that do not have direct equivalents, ensuring that the nuance of Egyptian culture is preserved when rendered in English. For instance, terms related to local social customs, religious sentiments, or historical references require careful handling to avoid misinterpretation by international readers. Conversely, when editing Arabic content for domestic consumption within Egypt Alexandria, the Editor must balance formal Modern Standard Arabic (MSA) with the vibrant dialects spoken by locals. The ability to navigate this linguistic spectrum is a hallmark of a successful Editor in this region, ensuring that communication remains authentic yet accessible.</w:t>
      </w:r>
    </w:p>
    <w:bookmarkEnd w:id="22"/>
    <w:bookmarkStart w:id="23" w:name="X4ee24c0d4e5a94add582b4d8d8cd44c382e94ff"/>
    <w:p>
      <w:pPr>
        <w:pStyle w:val="Heading2"/>
      </w:pPr>
      <w:r>
        <w:t xml:space="preserve">Digital Transformation and Ethical Challenges</w:t>
      </w:r>
    </w:p>
    <w:p>
      <w:pPr>
        <w:pStyle w:val="FirstParagraph"/>
      </w:pPr>
      <w:r>
        <w:t xml:space="preserve">As Alexandria evolves into a hub for technology startups and digital media, the traditional definition of an Editor is expanding. The rise of social media platforms has democratized publishing, meaning that anyone can be a publisher. In this environment, the professional Editor becomes increasingly vital as a filter for quality. In Egypt Alexandria, where youth engagement with digital content is high, Editors must adapt to fast-paced news cycles without sacrificing integrity.</w:t>
      </w:r>
    </w:p>
    <w:p>
      <w:pPr>
        <w:pStyle w:val="BodyText"/>
      </w:pPr>
      <w:r>
        <w:t xml:space="preserve">This speed introduces significant ethical challenges. The pressure to publish first can lead to errors that damage reputations or spread panic. Therefore, an Editor in this context must be a staunch defender of ethical journalism and responsible publishing. They must implement rigorous fact-checking protocols even under tight deadlines. Furthermore, with the rise of AI-generated content and deepfakes, the Editor’s role in verifying the human origin and truthfulness of content has never been more critical. In a city that values community trust, maintaining credibility is paramount.</w:t>
      </w:r>
    </w:p>
    <w:bookmarkEnd w:id="23"/>
    <w:bookmarkStart w:id="24" w:name="X8d04a166eb2e46a8730fbd9d26ff36e606559f4"/>
    <w:p>
      <w:pPr>
        <w:pStyle w:val="Heading2"/>
      </w:pPr>
      <w:r>
        <w:t xml:space="preserve">The Social Fabric: Editing for Community Impact</w:t>
      </w:r>
    </w:p>
    <w:p>
      <w:pPr>
        <w:pStyle w:val="FirstParagraph"/>
      </w:pPr>
      <w:r>
        <w:t xml:space="preserve">Beyond text and digital platforms, the Editor in Alexandria plays a subtle but profound role in shaping social discourse. Media outlets and publishing houses in the city often engage with sensitive topics such as urban development, tourism promotion, and social welfare. An Editor guides these narratives to ensure they are constructive rather than divisive.</w:t>
      </w:r>
    </w:p>
    <w:p>
      <w:pPr>
        <w:pStyle w:val="BodyText"/>
      </w:pPr>
      <w:r>
        <w:t xml:space="preserve">For example, when promoting Alexandria as a tourist destination, an Editor ensures that the portrayal of the city highlights its beauty while respecting local norms and traditions. They avoid sensationalism that might exploit poverty or misrepresent cultural practices. In academic publishing within Egypt Alexandria’s universities, Editors ensure that research contributions are presented clearly to contribute to global scientific dialogues, thereby elevating the intellectual profile of the region.</w:t>
      </w:r>
    </w:p>
    <w:bookmarkEnd w:id="24"/>
    <w:bookmarkStart w:id="25" w:name="X7704a0793868a8522bf47811a49a0dd87c0ad59"/>
    <w:p>
      <w:pPr>
        <w:pStyle w:val="Heading2"/>
      </w:pPr>
      <w:r>
        <w:t xml:space="preserve">Conclusion: The Enduring Relevance of the Editor</w:t>
      </w:r>
    </w:p>
    <w:p>
      <w:pPr>
        <w:pStyle w:val="FirstParagraph"/>
      </w:pPr>
      <w:r>
        <w:t xml:space="preserve">In conclusion, reflecting on the role of an Editor in Alexandria, Egypt reveals a profession that is deeply intertwined with history, language, and ethics. It is not merely about correcting grammar or formatting documents; it is about curating truth in a complex cultural environment. The Editor serves as a bridge between the ancient legacy of knowledge preservation and the modern demands of digital communication.</w:t>
      </w:r>
    </w:p>
    <w:p>
      <w:pPr>
        <w:pStyle w:val="BodyText"/>
      </w:pPr>
      <w:r>
        <w:t xml:space="preserve">As Alexandria continues to grow and adapt, the need for skilled Editors who understand both global standards and local nuances will only increase. They are the silent architects of clear thinking, ensuring that in a city known as "the Bride of the Mediterranean," the stories told are as beautiful, coherent, and true as its coastal vistas. The Editor remains essential—not just to improve writing, but to uphold integrity in an age of noise.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Concept of an Editor in the Context of Alexandria, Egypt</dc:title>
  <dc:creator/>
  <dc:language>en</dc:language>
  <cp:keywords/>
  <dcterms:created xsi:type="dcterms:W3CDTF">2026-07-29T18:54:56Z</dcterms:created>
  <dcterms:modified xsi:type="dcterms:W3CDTF">2026-07-29T18:54:56Z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