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Ghana</w:t>
      </w:r>
      <w:r>
        <w:t xml:space="preserve"> </w:t>
      </w:r>
      <w:r>
        <w:t xml:space="preserve">Accra</w:t>
      </w:r>
    </w:p>
    <w:bookmarkStart w:id="26" w:name="Xb74674e35420e7725d4291ebaee453a4a0a3ddb"/>
    <w:p>
      <w:pPr>
        <w:pStyle w:val="Heading1"/>
      </w:pPr>
      <w:r>
        <w:t xml:space="preserve">The Silent Architect of Narratives:</w:t>
      </w:r>
      <w:r>
        <w:br/>
      </w:r>
      <w:r>
        <w:t xml:space="preserve">A Reflection on the Editor in Ghana Accra</w:t>
      </w:r>
    </w:p>
    <w:p>
      <w:pPr>
        <w:pStyle w:val="FirstParagraph"/>
      </w:pPr>
      <w:r>
        <w:t xml:space="preserve">In the vibrant, pulsating heart of West Africa, where history and modernity dance in a complex rhythm, the role of communication transcends mere information exchange. It becomes a cultural artifact, a bridge across divides, and a tool for societal transformation. Within this dynamic landscape lies Accra, Ghana’s capital—a city that serves as both an economic powerhouse and the intellectual hub of the nation. Amidst this bustling urban environment emerges a critical yet often understated figure:</w:t>
      </w:r>
      <w:r>
        <w:t xml:space="preserve"> </w:t>
      </w:r>
      <w:r>
        <w:rPr>
          <w:bCs/>
          <w:b/>
        </w:rPr>
        <w:t xml:space="preserve">the Editor</w:t>
      </w:r>
      <w:r>
        <w:t xml:space="preserve">. This reflection seeks to explore the multifaceted identity of the editor operating within</w:t>
      </w:r>
      <w:r>
        <w:t xml:space="preserve"> </w:t>
      </w:r>
      <w:r>
        <w:rPr>
          <w:bCs/>
          <w:b/>
        </w:rPr>
        <w:t xml:space="preserve">Ghana Accra</w:t>
      </w:r>
      <w:r>
        <w:t xml:space="preserve">, examining how their craft influences storytelling, preserves cultural integrity, and shapes public discourse in one of Africa’s most promising nations.</w:t>
      </w:r>
    </w:p>
    <w:bookmarkStart w:id="20" w:name="the-guardian-of-language-and-culture"/>
    <w:p>
      <w:pPr>
        <w:pStyle w:val="Heading3"/>
      </w:pPr>
      <w:r>
        <w:t xml:space="preserve">The Guardian of Language and Culture</w:t>
      </w:r>
    </w:p>
    <w:p>
      <w:pPr>
        <w:pStyle w:val="FirstParagraph"/>
      </w:pPr>
      <w:r>
        <w:t xml:space="preserve">To understand the significance of an editor in this context, one must first appreciate the linguistic richness that defines Accra. The city is a melting pot where English, the official language, intersects seamlessly with Akan (Twi), Ga, Ewe, and numerous other local dialects. For any writer or journalist in</w:t>
      </w:r>
      <w:r>
        <w:t xml:space="preserve"> </w:t>
      </w:r>
      <w:r>
        <w:rPr>
          <w:bCs/>
          <w:b/>
        </w:rPr>
        <w:t xml:space="preserve">Ghana Accra</w:t>
      </w:r>
      <w:r>
        <w:t xml:space="preserve">, communicating effectively requires not just grammatical correctness but also cultural sensitivity. This is where the</w:t>
      </w:r>
      <w:r>
        <w:t xml:space="preserve"> </w:t>
      </w:r>
      <w:r>
        <w:rPr>
          <w:bCs/>
          <w:b/>
        </w:rPr>
        <w:t xml:space="preserve">Editor</w:t>
      </w:r>
      <w:r>
        <w:t xml:space="preserve"> </w:t>
      </w:r>
      <w:r>
        <w:t xml:space="preserve">plays a pivotal role.</w:t>
      </w:r>
    </w:p>
    <w:p>
      <w:pPr>
        <w:pStyle w:val="BodyText"/>
      </w:pPr>
      <w:r>
        <w:t xml:space="preserve">An editor is not merely a proofreader checking for typos; they are linguistic guardians who ensure that the nuanced meanings embedded in local idioms and expressions are preserved while maintaining clarity for a broader audience. In Accra, where oral tradition heavily influences communication styles, editors must possess an acute ear for rhythm and tone. They help writers navigate the delicate balance between formal academic or journalistic standards and the vibrant colloquialisms that define Ghanaian speech. By doing so, they protect the authenticity of local narratives against homogenization by global media outlets.</w:t>
      </w:r>
    </w:p>
    <w:bookmarkEnd w:id="20"/>
    <w:bookmarkStart w:id="21" w:name="the-shaper-of-digital-narratives"/>
    <w:p>
      <w:pPr>
        <w:pStyle w:val="Heading3"/>
      </w:pPr>
      <w:r>
        <w:t xml:space="preserve">The Shaper of Digital Narratives</w:t>
      </w:r>
    </w:p>
    <w:p>
      <w:pPr>
        <w:pStyle w:val="FirstParagraph"/>
      </w:pPr>
      <w:r>
        <w:t xml:space="preserve">The digital revolution has swept through Ghana with unprecedented speed. Today, Accra is home to a thriving startup ecosystem, a growing freelance community, and an increasingly active social media populace. In this new era, the definition of the editor has expanded beyond traditional print media into digital platforms such as blogs, online news aggregators (like Citinewsroom or MyJoyOnline), and social media campaigns.</w:t>
      </w:r>
    </w:p>
    <w:p>
      <w:pPr>
        <w:pStyle w:val="BodyText"/>
      </w:pPr>
      <w:r>
        <w:t xml:space="preserve">In</w:t>
      </w:r>
      <w:r>
        <w:t xml:space="preserve"> </w:t>
      </w:r>
      <w:r>
        <w:rPr>
          <w:bCs/>
          <w:b/>
        </w:rPr>
        <w:t xml:space="preserve">Ghana Accra</w:t>
      </w:r>
      <w:r>
        <w:t xml:space="preserve">, editors are now curating content for screens rather than pages. They manage algorithms, optimize keywords for search engines, and structure stories to capture attention in an age of information overload. However, this technological shift brings challenges related to misinformation and clickbait culture. The modern editor in Accra must be a gatekeeper of truth, ensuring that sensationalism does not override factual accuracy. They are responsible for verifying sources amidst the rapid spread of rumors on platforms like WhatsApp and Twitter (now X). In a democracy as robust as Ghana’s, where free speech is highly valued, the ethical responsibility borne by editors is immense.</w:t>
      </w:r>
    </w:p>
    <w:bookmarkEnd w:id="21"/>
    <w:bookmarkStart w:id="22" w:name="navigating-socio-political-dynamics"/>
    <w:p>
      <w:pPr>
        <w:pStyle w:val="Heading3"/>
      </w:pPr>
      <w:r>
        <w:t xml:space="preserve">Navigating Socio-Political Dynamics</w:t>
      </w:r>
    </w:p>
    <w:p>
      <w:pPr>
        <w:pStyle w:val="FirstParagraph"/>
      </w:pPr>
      <w:r>
        <w:t xml:space="preserve">Ghana has long been celebrated for its stable democratic practices and peaceful transitions of power. However, this stability does not imply a lack of complexity in its socio-political landscape. Issues such as governance accountability, economic development, gender equality, and youth employment are central to public debate in Accra. The editor operates within this charged environment.</w:t>
      </w:r>
    </w:p>
    <w:p>
      <w:pPr>
        <w:pStyle w:val="BodyText"/>
      </w:pPr>
      <w:r>
        <w:t xml:space="preserve">When editing political commentary or investigative journalism in Accra, editors must exercise profound judgment. They act as mediators between powerful entities—the government, corporate interests—and the citizenry. Their editorial decisions can amplify marginalized voices or reinforce existing power structures. For instance, an editor might choose to highlight stories about women entrepreneurs in Makola Market alongside coverage of high-level parliamentary proceedings, thereby democratizing the narrative space. This curatorial power makes the editor a key stakeholder in Ghana’s civic life.</w:t>
      </w:r>
    </w:p>
    <w:bookmarkEnd w:id="22"/>
    <w:bookmarkStart w:id="23" w:name="the-mentor-and-cultural-ambassador"/>
    <w:p>
      <w:pPr>
        <w:pStyle w:val="Heading3"/>
      </w:pPr>
      <w:r>
        <w:t xml:space="preserve">The Mentor and Cultural Ambassador</w:t>
      </w:r>
    </w:p>
    <w:p>
      <w:pPr>
        <w:pStyle w:val="FirstParagraph"/>
      </w:pPr>
      <w:r>
        <w:t xml:space="preserve">Beyond their technical duties, editors in Accra often serve as mentors to young writers coming out of universities like the University of Ghana or institutions such as UCC. They provide guidance on style, ethics, and storytelling techniques that resonate with both local and international audiences. Through this mentorship, they help cultivate a new generation of storytellers who can articulate the Ghanaian experience globally.</w:t>
      </w:r>
    </w:p>
    <w:p>
      <w:pPr>
        <w:pStyle w:val="BodyText"/>
      </w:pPr>
      <w:r>
        <w:t xml:space="preserve">Moreover, editors play a role in cultural export. By refining manuscripts from Ghanaian authors for publication abroad or adapting local stories for global platforms, they facilitate cross-cultural understanding. In doing so, they challenge stereotypes and present a multidimensional view of life in</w:t>
      </w:r>
      <w:r>
        <w:t xml:space="preserve"> </w:t>
      </w:r>
      <w:r>
        <w:rPr>
          <w:bCs/>
          <w:b/>
        </w:rPr>
        <w:t xml:space="preserve">Ghana Accra</w:t>
      </w:r>
      <w:r>
        <w:t xml:space="preserve">. They ensure that the stories told are not just about poverty or conflict—which often dominate Western media portrayals—but also about innovation, joy, resilience, and art.</w:t>
      </w:r>
    </w:p>
    <w:bookmarkEnd w:id="23"/>
    <w:bookmarkStart w:id="24" w:name="challenges-and-future-prospects"/>
    <w:p>
      <w:pPr>
        <w:pStyle w:val="Heading3"/>
      </w:pPr>
      <w:r>
        <w:t xml:space="preserve">Challenges and Future Prospects</w:t>
      </w:r>
    </w:p>
    <w:p>
      <w:pPr>
        <w:pStyle w:val="FirstParagraph"/>
      </w:pPr>
      <w:r>
        <w:t xml:space="preserve">The profession of editing in Accra is not without its hurdles. Economic constraints often mean that publications have limited budgets for comprehensive editorial processes. Freelance editors may struggle with inconsistent payments or lack of recognition compared to writers who receive the spotlight. Additionally, the pressure to publish quickly can sometimes compromise thoroughness.</w:t>
      </w:r>
    </w:p>
    <w:p>
      <w:pPr>
        <w:pStyle w:val="BodyText"/>
      </w:pPr>
      <w:r>
        <w:t xml:space="preserve">However, as Ghana’s economy continues to grow and its digital infrastructure improves, opportunities for specialized editing roles are expanding. There is a growing demand for technical editors in engineering firms, medical editors in healthcare organizations, and creative directors in advertising agencies based in Accra. The future of the editor lies not only in traditional journalism but also in niche sectors that require precise communication.</w:t>
      </w:r>
    </w:p>
    <w:bookmarkEnd w:id="24"/>
    <w:bookmarkStart w:id="25" w:name="conclusion"/>
    <w:p>
      <w:pPr>
        <w:pStyle w:val="Heading3"/>
      </w:pPr>
      <w:r>
        <w:t xml:space="preserve">Conclusion</w:t>
      </w:r>
    </w:p>
    <w:p>
      <w:pPr>
        <w:pStyle w:val="FirstParagraph"/>
      </w:pPr>
      <w:r>
        <w:t xml:space="preserve">In conclusion, the editor working within</w:t>
      </w:r>
      <w:r>
        <w:t xml:space="preserve"> </w:t>
      </w:r>
      <w:r>
        <w:rPr>
          <w:bCs/>
          <w:b/>
        </w:rPr>
        <w:t xml:space="preserve">Ghana Accra</w:t>
      </w:r>
      <w:r>
        <w:t xml:space="preserve"> </w:t>
      </w:r>
      <w:r>
        <w:t xml:space="preserve">occupies a unique and influential position. They are linguistic craftsmen navigating a diverse cultural landscape, digital strategists managing the flow of information in a connected world, ethical guardians upholding journalistic integrity in a vibrant democracy, and mentors shaping future storytellers. Their work ensures that the voices from Accra are heard clearly, accurately, and powerfully across local and global stages.</w:t>
      </w:r>
    </w:p>
    <w:p>
      <w:pPr>
        <w:pStyle w:val="BodyText"/>
      </w:pPr>
      <w:r>
        <w:t xml:space="preserve">As we reflect on their contributions, it becomes evident that the editor is far more than a passive reviewer of text. They are active participants in constructing reality for their readership. In a nation as dynamic as Ghana, where every day brings new developments and challenges, the presence of skilled editors remains indispensable for maintaining clarity, coherence, and truth in our collective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Editor in Ghana Accra</dc:title>
  <dc:creator/>
  <dc:language>en</dc:language>
  <cp:keywords/>
  <dcterms:created xsi:type="dcterms:W3CDTF">2026-07-29T13:35:07Z</dcterms:created>
  <dcterms:modified xsi:type="dcterms:W3CDTF">2026-07-29T13:35:07Z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