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Milan</w:t>
      </w:r>
    </w:p>
    <w:bookmarkStart w:id="25" w:name="X26ca498f3cebd87fcc96c27095e7e16787b3f5d"/>
    <w:p>
      <w:pPr>
        <w:pStyle w:val="Heading1"/>
      </w:pPr>
      <w:r>
        <w:t xml:space="preserve">The Role of the Editor in the Cultural Landscape of Italy Milan</w:t>
      </w:r>
    </w:p>
    <w:p>
      <w:pPr>
        <w:pStyle w:val="FirstParagraph"/>
      </w:pPr>
      <w:r>
        <w:t xml:space="preserve">The city of Milan, often recognized globally as a beacon of fashion, design, and industrial innovation, possesses a deeper and more nuanced cultural identity that is frequently overlooked by outsiders. It is also a historic hub for literature, publishing, and intellectual discourse. Within this vibrant metropolitan context the concept of the Editor assumes significant importance not merely as a gatekeeper of text but as an active participant in shaping the narrative voice of one of Italy’s most dynamic cities This reflection paper seeks to explore the multifaceted role that an</w:t>
      </w:r>
      <w:r>
        <w:t xml:space="preserve"> </w:t>
      </w:r>
      <w:r>
        <w:rPr>
          <w:bCs/>
          <w:b/>
        </w:rPr>
        <w:t xml:space="preserve">Editor</w:t>
      </w:r>
      <w:r>
        <w:t xml:space="preserve"> </w:t>
      </w:r>
      <w:r>
        <w:t xml:space="preserve">plays within specific professional and cultural frameworks situated in</w:t>
      </w:r>
      <w:r>
        <w:t xml:space="preserve"> </w:t>
      </w:r>
      <w:r>
        <w:rPr>
          <w:bCs/>
          <w:b/>
        </w:rPr>
        <w:t xml:space="preserve">Italy Milan</w:t>
      </w:r>
      <w:r>
        <w:t xml:space="preserve">, analyzing how this role intersects with local traditions, modern digital transformations, and international expectations.</w:t>
      </w:r>
    </w:p>
    <w:bookmarkStart w:id="20" w:name="Xd67c38cd2c4390691cd18ef9820edecf261326f"/>
    <w:p>
      <w:pPr>
        <w:pStyle w:val="Heading2"/>
      </w:pPr>
      <w:r>
        <w:t xml:space="preserve">The Historical Weight of Publishing in Italy Milan</w:t>
      </w:r>
    </w:p>
    <w:p>
      <w:pPr>
        <w:pStyle w:val="FirstParagraph"/>
      </w:pPr>
      <w:r>
        <w:t xml:space="preserve">To understand the contemporary function of an Editor in this city it is imperative to acknowledge its historical roots. Milan has long been one of the three major publishing centers of Italy alongside Rome and Florence. The legacy of renowned publishing houses that have operated within the Lombard capital provides a rich backdrop for current editorial practices. An Editor working today in this environment does not operate in a vacuum; they are inheritors of a tradition where literary merit and commercial viability have always been in tension yet complementary balance.</w:t>
      </w:r>
    </w:p>
    <w:p>
      <w:pPr>
        <w:pStyle w:val="BodyText"/>
      </w:pPr>
      <w:r>
        <w:t xml:space="preserve">In this historical context, the Editor is seen less as a mere corrector of grammar and more as a curator of culture. The expectation in Italy Milan for high-quality prose sophisticated argumentation and aesthetic presentation remains high. Consequently an Editor must possess not only technical proficiency but also a deep sensitivity to the Italian language’s nuances dialectal variations and rhetorical structures. This cultural depth is essential when considering how texts are perceived by local audiences who are educated readers with strong opinions on linguistic purity and stylistic elegance.</w:t>
      </w:r>
    </w:p>
    <w:bookmarkEnd w:id="20"/>
    <w:bookmarkStart w:id="21" w:name="X82663f7c1639cafc323720bce28681b53da96e5"/>
    <w:p>
      <w:pPr>
        <w:pStyle w:val="Heading2"/>
      </w:pPr>
      <w:r>
        <w:t xml:space="preserve">The Modern Editor: A Strategic Partner in Communication</w:t>
      </w:r>
    </w:p>
    <w:p>
      <w:pPr>
        <w:pStyle w:val="FirstParagraph"/>
      </w:pPr>
      <w:r>
        <w:t xml:space="preserve">In the modern era however the definition of an Editor has expanded significantly. In Milan a city driven by commerce fashion and media influence the role of an Editor has become increasingly strategic. Today’s professional demands require Editors to act as content strategists brand managers and digital archivists all simultaneously. Whether working for a major publishing house in via Solferino or for a boutique design agency in the Porta Nuova district an Editor must navigate complex digital ecosystems.</w:t>
      </w:r>
    </w:p>
    <w:p>
      <w:pPr>
        <w:pStyle w:val="BodyText"/>
      </w:pPr>
      <w:r>
        <w:t xml:space="preserve">This shift is particularly evident when considering the intersection of print and digital media. An Editor tasked with preparing content for international markets from their base in Italy Milan must ensure that local cultural references are accessible to global audiences while maintaining authenticity. This requires a delicate editorial balance where the Editor decides what to translate adapt or omit to resonate with non-Italian readers without diluting the original intent. Furthermore in an industry like fashion which dominates Milan’s economic landscape Editors often find themselves editing not just text but visual narratives requiring collaboration with photographers designers and art directors.</w:t>
      </w:r>
    </w:p>
    <w:bookmarkEnd w:id="21"/>
    <w:bookmarkStart w:id="22" w:name="X6a853f730b12d55511ba7268c62a7bd9221460d"/>
    <w:p>
      <w:pPr>
        <w:pStyle w:val="Heading2"/>
      </w:pPr>
      <w:r>
        <w:t xml:space="preserve">Cultural Specificity and the Italian Context</w:t>
      </w:r>
    </w:p>
    <w:p>
      <w:pPr>
        <w:pStyle w:val="FirstParagraph"/>
      </w:pPr>
      <w:r>
        <w:t xml:space="preserve">The specific context of Italy introduces unique challenges for any Editor. The Italian language is notoriously difficult to master due to its regional variations grammatical complexities and expressive richness. An Editor operating in Milan must be adept at managing these linguistic subtleties especially when dealing with content that targets diverse demographics within the city itself which includes a significant population of international residents and expatriates.</w:t>
      </w:r>
    </w:p>
    <w:p>
      <w:pPr>
        <w:pStyle w:val="BodyText"/>
      </w:pPr>
      <w:r>
        <w:t xml:space="preserve">Moreover there is a distinct cultural expectation regarding formality and hierarchy in professional communication within Italy. An Editor must understand when to employ formal registers versus informal tones depending on the target audience. This sensitivity extends beyond language into understanding social cues historical contexts and political sentiments that may influence how certain topics are received by readers in Milanese society. For instance an Editor working on a documentary piece about urban development in the city must be aware of local debates regarding gentrification architectural preservation and public space utilization to ensure the final product resonates appropriately with its intended audience.</w:t>
      </w:r>
    </w:p>
    <w:bookmarkEnd w:id="22"/>
    <w:bookmarkStart w:id="23" w:name="X68fdd6e7e1a3bbcb91f7f662f588ca263799ad1"/>
    <w:p>
      <w:pPr>
        <w:pStyle w:val="Heading2"/>
      </w:pPr>
      <w:r>
        <w:t xml:space="preserve">The Digital Transformation and Future Prospects</w:t>
      </w:r>
    </w:p>
    <w:p>
      <w:pPr>
        <w:pStyle w:val="FirstParagraph"/>
      </w:pPr>
      <w:r>
        <w:t xml:space="preserve">As we look toward the future it becomes clear that technology will continue to reshape the role of an Editor. Artificial intelligence tools for grammar checking translation and content optimization are becoming commonplace. However even as these technologies advance there remains an irreplaceable human element in editing particularly when dealing with creative non-fiction literature and culturally specific content.</w:t>
      </w:r>
    </w:p>
    <w:p>
      <w:pPr>
        <w:pStyle w:val="BodyText"/>
      </w:pPr>
      <w:r>
        <w:t xml:space="preserve">In Italy Milan where innovation meets tradition Editors must harness these new tools to enhance efficiency while preserving the soul of the text. The ability to discern tone intent and emotional resonance cannot be automated. Therefore Editors who thrive in this environment will likely be those who combine technological literacy with profound humanistic understanding They will serve as bridges between data-driven insights and artistic expression ensuring that content remains engaging authentic and impactful.</w:t>
      </w:r>
    </w:p>
    <w:bookmarkEnd w:id="23"/>
    <w:bookmarkStart w:id="24" w:name="conclusion"/>
    <w:p>
      <w:pPr>
        <w:pStyle w:val="Heading2"/>
      </w:pPr>
      <w:r>
        <w:t xml:space="preserve">Conclusion</w:t>
      </w:r>
    </w:p>
    <w:p>
      <w:pPr>
        <w:pStyle w:val="FirstParagraph"/>
      </w:pPr>
      <w:r>
        <w:t xml:space="preserve">In conclusion the role of an Editor within the context of Italy Milan is both complex and critical. It encompasses responsibilities that extend far beyond simple proofreading or formatting to include cultural mediation strategic planning linguistic precision and creative collaboration. As a city that stands at the crossroads of history modernity global commerce artistic innovation this editorial position demands individuals who are adaptable knowledgeable and deeply respectful of their cultural heritage.</w:t>
      </w:r>
    </w:p>
    <w:p>
      <w:pPr>
        <w:pStyle w:val="BodyText"/>
      </w:pPr>
      <w:r>
        <w:t xml:space="preserve">For professionals aspiring to work as Editors in this region it is clear that success requires more than just proficiency in language; it demands a holistic understanding of the interplay between text audience medium and society. The Editor remains a vital steward of meaning ensuring that stories told from Milan are heard accurately powerfully and with integrity across the world stage.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Editor in the Context of Italy Milan</dc:title>
  <dc:creator/>
  <dc:language>en</dc:language>
  <cp:keywords/>
  <dcterms:created xsi:type="dcterms:W3CDTF">2026-07-29T13:33:56Z</dcterms:created>
  <dcterms:modified xsi:type="dcterms:W3CDTF">2026-07-29T13:33:56Z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