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Netherlands</w:t>
      </w:r>
      <w:r>
        <w:t xml:space="preserve"> </w:t>
      </w:r>
      <w:r>
        <w:t xml:space="preserve">Amsterdam</w:t>
      </w:r>
    </w:p>
    <w:bookmarkStart w:id="25" w:name="X2bb679f8bafe3aee333fbf02321b85411e25dc4"/>
    <w:p>
      <w:pPr>
        <w:pStyle w:val="Heading1"/>
      </w:pPr>
      <w:r>
        <w:t xml:space="preserve">A Critical Reflection on the Editor in Netherlands Amsterdam</w:t>
      </w:r>
    </w:p>
    <w:p>
      <w:pPr>
        <w:pStyle w:val="FirstParagraph"/>
      </w:pPr>
      <w:r>
        <w:t xml:space="preserve">The concept of an "Editor" is frequently associated with the digital realm, referring to software interfaces that allow users to create and manipulate content. However, when we examine this role through the lens of</w:t>
      </w:r>
      <w:r>
        <w:t xml:space="preserve"> </w:t>
      </w:r>
      <w:r>
        <w:rPr>
          <w:bCs/>
          <w:b/>
        </w:rPr>
        <w:t xml:space="preserve">Netherlands Amsterdam</w:t>
      </w:r>
      <w:r>
        <w:t xml:space="preserve">, a city renowned for its rich literary heritage, progressive social policies, and vibrant cultural exchange programs such as IDFA (International Documentary Festival Amsterdam) and De Nieuwe Kerk’s artistic initiatives, the definition expands significantly. In this context, an Editor is not merely a technician of text or code but a curator of culture. This reflection paper explores the multifaceted responsibilities of an Editor within the specific socio-cultural fabric of</w:t>
      </w:r>
      <w:r>
        <w:t xml:space="preserve"> </w:t>
      </w:r>
      <w:r>
        <w:rPr>
          <w:bCs/>
          <w:b/>
        </w:rPr>
        <w:t xml:space="preserve">Netherlands Amsterdam</w:t>
      </w:r>
      <w:r>
        <w:t xml:space="preserve">, arguing that in this cosmopolitan hub, editing is an act of critical mediation between global narratives and local identities.</w:t>
      </w:r>
    </w:p>
    <w:bookmarkStart w:id="20" w:name="Xd577f37439c02c053074a15914263b78dcef919"/>
    <w:p>
      <w:pPr>
        <w:pStyle w:val="Heading2"/>
      </w:pPr>
      <w:r>
        <w:t xml:space="preserve">The Historical Weight of Editorial Responsibility</w:t>
      </w:r>
    </w:p>
    <w:p>
      <w:pPr>
        <w:pStyle w:val="FirstParagraph"/>
      </w:pPr>
      <w:r>
        <w:t xml:space="preserve">To understand the present role of an Editor in</w:t>
      </w:r>
      <w:r>
        <w:t xml:space="preserve"> </w:t>
      </w:r>
      <w:r>
        <w:rPr>
          <w:bCs/>
          <w:b/>
        </w:rPr>
        <w:t xml:space="preserve">Netherlands Amsterdam</w:t>
      </w:r>
      <w:r>
        <w:t xml:space="preserve">, one must acknowledge the historical gravity placed upon written and visual media in this region. Amsterdam has long been a sanctuary for free press, from the clandestine pamphlets of Spinoza to the bold journalism that characterized resistance during World War II. Consequently, an Editor operating today inherits a tradition where words are seen as potent instruments of social change rather than mere commercial commodities. This historical backdrop demands that an Editor in</w:t>
      </w:r>
      <w:r>
        <w:t xml:space="preserve"> </w:t>
      </w:r>
      <w:r>
        <w:rPr>
          <w:bCs/>
          <w:b/>
        </w:rPr>
        <w:t xml:space="preserve">Netherlands Amsterdam</w:t>
      </w:r>
      <w:r>
        <w:t xml:space="preserve"> </w:t>
      </w:r>
      <w:r>
        <w:t xml:space="preserve">possesses a heightened sense of ethical responsibility. The modern editor must navigate the delicate balance between freedom of expression and the societal obligation to maintain cohesion in an increasingly polarized world. Unlike editors in less historically charged environments, their work is constantly scrutinized against the city’s legacy of intellectual liberty.</w:t>
      </w:r>
    </w:p>
    <w:bookmarkEnd w:id="20"/>
    <w:bookmarkStart w:id="21" w:name="editing-as-cultural-mediation"/>
    <w:p>
      <w:pPr>
        <w:pStyle w:val="Heading2"/>
      </w:pPr>
      <w:r>
        <w:t xml:space="preserve">Editing as Cultural Mediation</w:t>
      </w:r>
    </w:p>
    <w:p>
      <w:pPr>
        <w:pStyle w:val="FirstParagraph"/>
      </w:pPr>
      <w:r>
        <w:rPr>
          <w:bCs/>
          <w:b/>
        </w:rPr>
        <w:t xml:space="preserve">Netherlands Amsterdam</w:t>
      </w:r>
      <w:r>
        <w:t xml:space="preserve"> </w:t>
      </w:r>
      <w:r>
        <w:t xml:space="preserve">is characterized by its exceptional diversity. As one of Europe’s most international cities, it hosts a myriad of languages, cultures, and perspectives. In such an environment, the role of the Editor transforms into that of a cultural mediator. The editor must possess not only linguistic proficiency but also deep cultural empathy. When editing content for an Amsterdam audience—whether it is a news report on urban housing policies or an artistic critique at the Stedelijk Museum—the editor must ensure that narratives are inclusive and accessible to both long-standing residents and the transient population of expatriates, students, and tourists.</w:t>
      </w:r>
    </w:p>
    <w:p>
      <w:pPr>
        <w:pStyle w:val="BodyText"/>
      </w:pPr>
      <w:r>
        <w:t xml:space="preserve">This mediation process involves more than translation; it requires contextualization. An Editor in</w:t>
      </w:r>
      <w:r>
        <w:t xml:space="preserve"> </w:t>
      </w:r>
      <w:r>
        <w:rPr>
          <w:bCs/>
          <w:b/>
        </w:rPr>
        <w:t xml:space="preserve">Netherlands Amsterdam</w:t>
      </w:r>
      <w:r>
        <w:t xml:space="preserve"> </w:t>
      </w:r>
      <w:r>
        <w:t xml:space="preserve">must ask: Does this narrative reflect the lived experiences of marginalized communities? Does it respect the nuanced traditions of various cultural groups while challenging outdated stereotypes? The editor acts as a gatekeeper, but unlike traditional gatekeepers who block access, these editors open doors to understanding. They curate content that fosters dialogue rather than division, a crucial function in a city that prides itself on its tolerant and open-minded society.</w:t>
      </w:r>
    </w:p>
    <w:bookmarkEnd w:id="21"/>
    <w:bookmarkStart w:id="22" w:name="X594036d04c180bd6cede3a049a4fc9039b6e4c7"/>
    <w:p>
      <w:pPr>
        <w:pStyle w:val="Heading2"/>
      </w:pPr>
      <w:r>
        <w:t xml:space="preserve">The Digital Transition and Ethical Challenges</w:t>
      </w:r>
    </w:p>
    <w:p>
      <w:pPr>
        <w:pStyle w:val="FirstParagraph"/>
      </w:pPr>
      <w:r>
        <w:t xml:space="preserve">In the contemporary era, the definition of an Editor has evolved to encompass digital platforms. In</w:t>
      </w:r>
      <w:r>
        <w:t xml:space="preserve"> </w:t>
      </w:r>
      <w:r>
        <w:rPr>
          <w:bCs/>
          <w:b/>
        </w:rPr>
        <w:t xml:space="preserve">Netherlands Amsterdam</w:t>
      </w:r>
      <w:r>
        <w:t xml:space="preserve">, where tech innovation is thriving alongside traditional media, editors must navigate the complexities of digital misinformation. The speed at which information travels in the digital age poses significant challenges to editorial integrity. Editors are now tasked with verifying facts in real-time, combating deepfakes, and ensuring that algorithms do not create echo chambers that undermine democratic discourse.</w:t>
      </w:r>
    </w:p>
    <w:p>
      <w:pPr>
        <w:pStyle w:val="BodyText"/>
      </w:pPr>
      <w:r>
        <w:t xml:space="preserve">This shift requires a new skill set for editors. They must be data-literate, understanding how search engine optimization and social media algorithms shape public opinion. However, technical prowess must never overshadow ethical judgment. In</w:t>
      </w:r>
      <w:r>
        <w:t xml:space="preserve"> </w:t>
      </w:r>
      <w:r>
        <w:rPr>
          <w:bCs/>
          <w:b/>
        </w:rPr>
        <w:t xml:space="preserve">Netherlands Amsterdam</w:t>
      </w:r>
      <w:r>
        <w:t xml:space="preserve">, where privacy laws (GDPR) are strictly enforced and valued by the population, editors must also be guardians of digital rights. The reflection here is that the modern editor in this city is a hybrid professional: part journalist, part sociologist, and part tech ethicist. They must balance the demand for rapid content delivery with the need for thorough verification.</w:t>
      </w:r>
    </w:p>
    <w:bookmarkEnd w:id="22"/>
    <w:bookmarkStart w:id="23" w:name="the-impact-on-civic-engagement"/>
    <w:p>
      <w:pPr>
        <w:pStyle w:val="Heading2"/>
      </w:pPr>
      <w:r>
        <w:t xml:space="preserve">The Impact on Civic Engagement</w:t>
      </w:r>
    </w:p>
    <w:p>
      <w:pPr>
        <w:pStyle w:val="FirstParagraph"/>
      </w:pPr>
      <w:r>
        <w:t xml:space="preserve">The work of an Editor in</w:t>
      </w:r>
      <w:r>
        <w:t xml:space="preserve"> </w:t>
      </w:r>
      <w:r>
        <w:rPr>
          <w:bCs/>
          <w:b/>
        </w:rPr>
        <w:t xml:space="preserve">Netherlands Amsterdam</w:t>
      </w:r>
      <w:r>
        <w:t xml:space="preserve"> </w:t>
      </w:r>
      <w:r>
        <w:t xml:space="preserve">has direct implications for civic engagement. The city is known for its participatory democracy and active citizenry. Quality editorial content empowers residents to engage meaningfully with local governance, environmental initiatives, and social movements. For instance, editors play a pivotal role in highlighting issues related to sustainability—a major priority for the municipality of Amsterdam—by ensuring that scientific data is presented accurately and compellingly.</w:t>
      </w:r>
    </w:p>
    <w:p>
      <w:pPr>
        <w:pStyle w:val="BodyText"/>
      </w:pPr>
      <w:r>
        <w:t xml:space="preserve">Furthermore, editors support the vibrant arts scene by providing critical frameworks through which audiences can appreciate contemporary works. Whether editing reviews for theater productions at Het Muziektheater or curating digital exhibits for online galleries, editors help shape the aesthetic consciousness of the city. They guide public taste while simultaneously elevating emerging voices. This dual role of maintaining standards and fostering innovation is unique to cities with a strong cultural infrastructure like</w:t>
      </w:r>
      <w:r>
        <w:t xml:space="preserve"> </w:t>
      </w:r>
      <w:r>
        <w:rPr>
          <w:bCs/>
          <w:b/>
        </w:rPr>
        <w:t xml:space="preserve">Netherlands Amsterdam</w:t>
      </w:r>
      <w:r>
        <w:t xml:space="preserve">.</w:t>
      </w:r>
    </w:p>
    <w:bookmarkEnd w:id="23"/>
    <w:bookmarkStart w:id="24" w:name="X5da9c4657cec922615ce2315d6bb79c22851b46"/>
    <w:p>
      <w:pPr>
        <w:pStyle w:val="Heading2"/>
      </w:pPr>
      <w:r>
        <w:t xml:space="preserve">Conclusion: The Editor as a Civic Guardian</w:t>
      </w:r>
    </w:p>
    <w:p>
      <w:pPr>
        <w:pStyle w:val="FirstParagraph"/>
      </w:pPr>
      <w:r>
        <w:t xml:space="preserve">In conclusion, the role of an Editor in</w:t>
      </w:r>
      <w:r>
        <w:t xml:space="preserve"> </w:t>
      </w:r>
      <w:r>
        <w:rPr>
          <w:bCs/>
          <w:b/>
        </w:rPr>
        <w:t xml:space="preserve">Netherlands Amsterdam</w:t>
      </w:r>
      <w:r>
        <w:t xml:space="preserve"> </w:t>
      </w:r>
      <w:r>
        <w:t xml:space="preserve">transcends simple content correction. It is a profound civic responsibility rooted in history, shaped by diversity, and challenged by technology. The editor serves as a bridge between the past and future of this dynamic city, ensuring that narratives are truthful, inclusive, and socially responsible. As we look to the future, it is imperative that we recognize the Editor not just as a functionary of media outlets but as a vital guardian of democratic values and cultural cohesion in</w:t>
      </w:r>
      <w:r>
        <w:t xml:space="preserve"> </w:t>
      </w:r>
      <w:r>
        <w:rPr>
          <w:bCs/>
          <w:b/>
        </w:rPr>
        <w:t xml:space="preserve">Netherlands Amsterdam</w:t>
      </w:r>
      <w:r>
        <w:t xml:space="preserve">. Their work ensures that amidst the noise of global information flows, local truths are preserved and amplified.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Editor in Netherlands Amsterdam</dc:title>
  <dc:creator/>
  <dc:language>en</dc:language>
  <cp:keywords/>
  <dcterms:created xsi:type="dcterms:W3CDTF">2026-07-29T13:35:12Z</dcterms:created>
  <dcterms:modified xsi:type="dcterms:W3CDTF">2026-07-29T13:35:12Z</dcterms:modified>
</cp:coreProperties>
</file>

<file path=docProps/custom.xml><?xml version="1.0" encoding="utf-8"?>
<Properties xmlns="http://schemas.openxmlformats.org/officeDocument/2006/custom-properties" xmlns:vt="http://schemas.openxmlformats.org/officeDocument/2006/docPropsVTypes"/>
</file>