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5" w:name="Xa3bd8a0f11b52ac7745d64ffc59ad164cbecc44"/>
    <w:p>
      <w:pPr>
        <w:pStyle w:val="Heading1"/>
      </w:pPr>
      <w:r>
        <w:t xml:space="preserve">The Silent Architect of Truth and Culture: A Reflection on the Editor in South Africa, Cape Town</w:t>
      </w:r>
    </w:p>
    <w:p>
      <w:pPr>
        <w:pStyle w:val="FirstParagraph"/>
      </w:pPr>
      <w:r>
        <w:t xml:space="preserve">To speak of an</w:t>
      </w:r>
      <w:r>
        <w:t xml:space="preserve"> </w:t>
      </w:r>
      <w:r>
        <w:rPr>
          <w:bCs/>
          <w:b/>
        </w:rPr>
        <w:t xml:space="preserve">Editor</w:t>
      </w:r>
      <w:r>
        <w:t xml:space="preserve"> </w:t>
      </w:r>
      <w:r>
        <w:t xml:space="preserve">is often to speak of someone who works behind the scenes, a ghostly presence ensuring that voices are heard clearly and accurately. However, when we situate this role within the specific cultural and geographic context of</w:t>
      </w:r>
      <w:r>
        <w:t xml:space="preserve"> </w:t>
      </w:r>
      <w:r>
        <w:rPr>
          <w:bCs/>
          <w:b/>
        </w:rPr>
        <w:t xml:space="preserve">South Africa Cape Town</w:t>
      </w:r>
      <w:r>
        <w:t xml:space="preserve">, the profession transforms from a mere technical function into a vital pillar of social cohesion, historical reckoning, and linguistic innovation. This reflection explores how the identity of an editor is inextricably linked to its location, particularly in one of the most visually striking and culturally complex cities on Earth.</w:t>
      </w:r>
    </w:p>
    <w:bookmarkStart w:id="20" w:name="X4c4eb33a34e00d9a07fc15f0ce2fa12edcad783"/>
    <w:p>
      <w:pPr>
        <w:pStyle w:val="Heading2"/>
      </w:pPr>
      <w:r>
        <w:t xml:space="preserve">The Intersection of Geography and Language</w:t>
      </w:r>
    </w:p>
    <w:p>
      <w:pPr>
        <w:pStyle w:val="FirstParagraph"/>
      </w:pPr>
      <w:r>
        <w:t xml:space="preserve">Cape Town is a city of stark contrasts, where the imposing silhouette of Table Mountain overlooks a metropolis teeming with diverse languages. Here, an editor does not simply correct grammar; they navigate a complex linguistic landscape. The standard English often found in global publishing must be adapted to resonate with local dialects and multilingual realities. In</w:t>
      </w:r>
      <w:r>
        <w:t xml:space="preserve"> </w:t>
      </w:r>
      <w:r>
        <w:rPr>
          <w:bCs/>
          <w:b/>
        </w:rPr>
        <w:t xml:space="preserve">South Africa Cape Town</w:t>
      </w:r>
      <w:r>
        <w:t xml:space="preserve">, the</w:t>
      </w:r>
      <w:r>
        <w:t xml:space="preserve"> </w:t>
      </w:r>
      <w:r>
        <w:rPr>
          <w:bCs/>
          <w:b/>
        </w:rPr>
        <w:t xml:space="preserve">Editor</w:t>
      </w:r>
      <w:r>
        <w:t xml:space="preserve"> </w:t>
      </w:r>
      <w:r>
        <w:t xml:space="preserve">acts as a translator of culture, not just words.</w:t>
      </w:r>
    </w:p>
    <w:p>
      <w:pPr>
        <w:pStyle w:val="BodyText"/>
      </w:pPr>
      <w:r>
        <w:t xml:space="preserve">"An editor in this region understands that language is not static; it is a living entity shaped by history, geography, and community."</w:t>
      </w:r>
    </w:p>
    <w:p>
      <w:pPr>
        <w:pStyle w:val="BodyText"/>
      </w:pPr>
      <w:r>
        <w:t xml:space="preserve">The presence of Afrikaans, isiXhosa, English, and Cape Malay influences means that an effective</w:t>
      </w:r>
      <w:r>
        <w:t xml:space="preserve"> </w:t>
      </w:r>
      <w:r>
        <w:rPr>
          <w:bCs/>
          <w:b/>
        </w:rPr>
        <w:t xml:space="preserve">Editor</w:t>
      </w:r>
      <w:r>
        <w:t xml:space="preserve"> </w:t>
      </w:r>
      <w:r>
        <w:t xml:space="preserve">must possess a high degree of linguistic sensitivity. It is not enough to simply adhere to British or American style guides; one must understand the nuances of local idiom. For instance, how does one translate the concept of "ubuntu" in a way that retains its philosophical weight while making sense in an international context? The</w:t>
      </w:r>
      <w:r>
        <w:t xml:space="preserve"> </w:t>
      </w:r>
      <w:r>
        <w:rPr>
          <w:bCs/>
          <w:b/>
        </w:rPr>
        <w:t xml:space="preserve">Editor</w:t>
      </w:r>
      <w:r>
        <w:t xml:space="preserve"> </w:t>
      </w:r>
      <w:r>
        <w:t xml:space="preserve">plays a crucial role in this preservation and dissemination process, ensuring that local voices are not diluted by global homogenization.</w:t>
      </w:r>
    </w:p>
    <w:bookmarkEnd w:id="20"/>
    <w:bookmarkStart w:id="21" w:name="X15d5fbef25941d3d15b4b30ec7baa1a244f3556"/>
    <w:p>
      <w:pPr>
        <w:pStyle w:val="Heading2"/>
      </w:pPr>
      <w:r>
        <w:t xml:space="preserve">The Weight of History and the Responsibility to Truth</w:t>
      </w:r>
    </w:p>
    <w:p>
      <w:pPr>
        <w:pStyle w:val="FirstParagraph"/>
      </w:pPr>
      <w:r>
        <w:rPr>
          <w:bCs/>
          <w:b/>
        </w:rPr>
        <w:t xml:space="preserve">South Africa Cape Town</w:t>
      </w:r>
      <w:r>
        <w:t xml:space="preserve">, like the nation itself, is grappling with its past. The city’s streets tell stories of apartheid, resistance, colonialism, and liberation. For an</w:t>
      </w:r>
      <w:r>
        <w:t xml:space="preserve"> </w:t>
      </w:r>
      <w:r>
        <w:rPr>
          <w:bCs/>
          <w:b/>
        </w:rPr>
        <w:t xml:space="preserve">Editor</w:t>
      </w:r>
      <w:r>
        <w:t xml:space="preserve">, working in this environment carries a profound ethical weight. Every word chosen has the potential to either perpetuate historical biases or challenge them.</w:t>
      </w:r>
    </w:p>
    <w:p>
      <w:pPr>
        <w:pStyle w:val="BodyText"/>
      </w:pPr>
      <w:r>
        <w:t xml:space="preserve">In my reflection on the role of the editor in this context, it becomes clear that editorial work is inherently political. It is not about taking sides, but about ensuring accuracy and fairness in a landscape where narrative control has historically been a tool of oppression. When an</w:t>
      </w:r>
      <w:r>
        <w:t xml:space="preserve"> </w:t>
      </w:r>
      <w:r>
        <w:rPr>
          <w:bCs/>
          <w:b/>
        </w:rPr>
        <w:t xml:space="preserve">Editor</w:t>
      </w:r>
      <w:r>
        <w:t xml:space="preserve"> </w:t>
      </w:r>
      <w:r>
        <w:t xml:space="preserve">reviews content regarding land reform, historical monuments, or social justice movements in Cape Town, they are engaging with living history. The editor must be vigilant against erasure and misrepresentation. This responsibility elevates the job from a technical task to a moral imperative.</w:t>
      </w:r>
    </w:p>
    <w:bookmarkEnd w:id="21"/>
    <w:bookmarkStart w:id="22" w:name="Xd1c61b9e127499a148c23a52c2561904d46ec39"/>
    <w:p>
      <w:pPr>
        <w:pStyle w:val="Heading2"/>
      </w:pPr>
      <w:r>
        <w:t xml:space="preserve">The Visual Landscape and Editorial Aesthetics</w:t>
      </w:r>
    </w:p>
    <w:p>
      <w:pPr>
        <w:pStyle w:val="FirstParagraph"/>
      </w:pPr>
      <w:r>
        <w:t xml:space="preserve">Cape Town is arguably one of the most beautiful cities in the world, with its vibrant colors, dramatic landscapes, and rich architectural heritage. This visual splendor influences how content is presented. An</w:t>
      </w:r>
      <w:r>
        <w:t xml:space="preserve"> </w:t>
      </w:r>
      <w:r>
        <w:rPr>
          <w:bCs/>
          <w:b/>
        </w:rPr>
        <w:t xml:space="preserve">Editor</w:t>
      </w:r>
      <w:r>
        <w:t xml:space="preserve"> </w:t>
      </w:r>
      <w:r>
        <w:t xml:space="preserve">working in this environment develops a heightened sense of aesthetics. The interplay between text and image must be seamless.</w:t>
      </w:r>
    </w:p>
    <w:p>
      <w:pPr>
        <w:pStyle w:val="BodyText"/>
      </w:pPr>
      <w:r>
        <w:t xml:space="preserve">In local media houses and publishing firms in Cape Town, there is a constant negotiation between the raw beauty of the surroundings and the harsh realities often reported on. The</w:t>
      </w:r>
      <w:r>
        <w:t xml:space="preserve"> </w:t>
      </w:r>
      <w:r>
        <w:rPr>
          <w:bCs/>
          <w:b/>
        </w:rPr>
        <w:t xml:space="preserve">Editor</w:t>
      </w:r>
      <w:r>
        <w:t xml:space="preserve"> </w:t>
      </w:r>
      <w:r>
        <w:t xml:space="preserve">must curate this balance. They ensure that images do not exoticize poverty or oversimplify complex social issues for the sake of visual appeal. In doing so, they protect the dignity of their subjects while maintaining journalistic integrity.</w:t>
      </w:r>
    </w:p>
    <w:bookmarkEnd w:id="22"/>
    <w:bookmarkStart w:id="23" w:name="the-community-anchor"/>
    <w:p>
      <w:pPr>
        <w:pStyle w:val="Heading2"/>
      </w:pPr>
      <w:r>
        <w:t xml:space="preserve">The Community Anchor</w:t>
      </w:r>
    </w:p>
    <w:p>
      <w:pPr>
        <w:pStyle w:val="FirstParagraph"/>
      </w:pPr>
      <w:r>
        <w:t xml:space="preserve">Finally, being an</w:t>
      </w:r>
      <w:r>
        <w:t xml:space="preserve"> </w:t>
      </w:r>
      <w:r>
        <w:rPr>
          <w:bCs/>
          <w:b/>
        </w:rPr>
        <w:t xml:space="preserve">Editor</w:t>
      </w:r>
      <w:r>
        <w:t xml:space="preserve"> </w:t>
      </w:r>
      <w:r>
        <w:t xml:space="preserve">in Cape Town means being deeply embedded in the community. The city is small enough that connections matter. An editor often works with freelance writers, activists, academics, and ordinary citizens from all walks of life—from the wealthy suburbs of Constantia to the bustling townships of Khayelitsha.</w:t>
      </w:r>
    </w:p>
    <w:p>
      <w:pPr>
        <w:pStyle w:val="BodyText"/>
      </w:pPr>
      <w:r>
        <w:t xml:space="preserve">This diversity requires an editor to be adaptable and empathetic. They must build trust with sources who may be wary of mainstream media. In</w:t>
      </w:r>
      <w:r>
        <w:t xml:space="preserve"> </w:t>
      </w:r>
      <w:r>
        <w:rPr>
          <w:bCs/>
          <w:b/>
        </w:rPr>
        <w:t xml:space="preserve">South Africa Cape Town</w:t>
      </w:r>
      <w:r>
        <w:t xml:space="preserve">, credibility is earned through consistency, transparency, and a genuine commitment to the truth. The editor becomes a bridge between different social strata, facilitating dialogue that might otherwise remain siloed.</w:t>
      </w:r>
    </w:p>
    <w:bookmarkEnd w:id="23"/>
    <w:bookmarkStart w:id="24" w:name="Xbc954090d99777084b21d1b9aab5dc612004f09"/>
    <w:p>
      <w:pPr>
        <w:pStyle w:val="Heading2"/>
      </w:pPr>
      <w:r>
        <w:t xml:space="preserve">Conclusion: The Future of Editing in Cape Town</w:t>
      </w:r>
    </w:p>
    <w:p>
      <w:pPr>
        <w:pStyle w:val="FirstParagraph"/>
      </w:pPr>
      <w:r>
        <w:t xml:space="preserve">In conclusion, the role of an</w:t>
      </w:r>
      <w:r>
        <w:t xml:space="preserve"> </w:t>
      </w:r>
      <w:r>
        <w:rPr>
          <w:bCs/>
          <w:b/>
        </w:rPr>
        <w:t xml:space="preserve">Editor</w:t>
      </w:r>
      <w:r>
        <w:t xml:space="preserve"> </w:t>
      </w:r>
      <w:r>
        <w:t xml:space="preserve">in</w:t>
      </w:r>
      <w:r>
        <w:t xml:space="preserve"> </w:t>
      </w:r>
      <w:r>
        <w:rPr>
          <w:bCs/>
          <w:b/>
        </w:rPr>
        <w:t xml:space="preserve">South Africa Cape Town</w:t>
      </w:r>
      <w:r>
        <w:t xml:space="preserve"> </w:t>
      </w:r>
      <w:r>
        <w:t xml:space="preserve">is multifaceted and deeply significant. It is a role that demands linguistic precision, historical awareness, aesthetic sensitivity, and community engagement. As we look to the future, these qualities will become even more critical in an era of digital misinformation and globalized media.</w:t>
      </w:r>
    </w:p>
    <w:p>
      <w:pPr>
        <w:pStyle w:val="BodyText"/>
      </w:pPr>
      <w:r>
        <w:t xml:space="preserve">The editor in this region does not just refine text; they refine truth. They help shape a narrative that is inclusive, accurate, and reflective of the complex beauty of Cape Town. To be an editor here is to accept a stewardship over the city’s story—a story that continues to evolve with every word published and every conversation held.</w:t>
      </w:r>
    </w:p>
    <w:p>
      <w:pPr>
        <w:pStyle w:val="BodyText"/>
      </w:pPr>
      <w:r>
        <w:t xml:space="preserve">"In the shadow of Table Mountain, the editor’s pen is both a scalpel and a brush, carving out truth and painting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Editor in Cape Town, South Africa</dc:title>
  <dc:creator/>
  <dc:language>en</dc:language>
  <cp:keywords/>
  <dcterms:created xsi:type="dcterms:W3CDTF">2026-07-29T23:07:52Z</dcterms:created>
  <dcterms:modified xsi:type="dcterms:W3CDTF">2026-07-29T23:07:52Z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