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5" w:name="X1b1bc05c900dc12abefb9f873ba1e0a39d35284"/>
    <w:p>
      <w:pPr>
        <w:pStyle w:val="Heading1"/>
      </w:pPr>
      <w:r>
        <w:t xml:space="preserve">A Reflection Paper on the Evolution and Responsibility of the Editor in Sri Lanka Colombo</w:t>
      </w:r>
    </w:p>
    <w:p>
      <w:pPr>
        <w:pStyle w:val="FirstParagraph"/>
      </w:pPr>
      <w:r>
        <w:t xml:space="preserve">The landscape of media in</w:t>
      </w:r>
      <w:r>
        <w:t xml:space="preserve"> </w:t>
      </w:r>
      <w:r>
        <w:rPr>
          <w:bCs/>
          <w:b/>
        </w:rPr>
        <w:t xml:space="preserve">Sri Lanka Colombo</w:t>
      </w:r>
      <w:r>
        <w:t xml:space="preserve"> </w:t>
      </w:r>
      <w:r>
        <w:t xml:space="preserve">is a vibrant, complex tapestry woven from history, politics, culture, and an increasingly digital future. At the heart of this dynamic ecosystem lies a pivotal figure: the</w:t>
      </w:r>
      <w:r>
        <w:t xml:space="preserve"> </w:t>
      </w:r>
      <w:r>
        <w:rPr>
          <w:bCs/>
          <w:b/>
        </w:rPr>
        <w:t xml:space="preserve">Editor</w:t>
      </w:r>
      <w:r>
        <w:t xml:space="preserve">. This reflection paper explores the multifaceted role of the editor within this specific geographical and cultural context. It argues that in Colombo today, an editor is not merely a gatekeeper of content but a crucial mediator between truth and power, tradition and modernity, often navigating a landscape fraught with challenges while upholding the highest standards of journalistic integrity.</w:t>
      </w:r>
    </w:p>
    <w:bookmarkStart w:id="20" w:name="Xd577f37439c02c053074a15914263b78dcef919"/>
    <w:p>
      <w:pPr>
        <w:pStyle w:val="Heading2"/>
      </w:pPr>
      <w:r>
        <w:t xml:space="preserve">The Historical Weight of Editorial Responsibility</w:t>
      </w:r>
    </w:p>
    <w:p>
      <w:pPr>
        <w:pStyle w:val="FirstParagraph"/>
      </w:pPr>
      <w:r>
        <w:t xml:space="preserve">To understand the current role of an editor in</w:t>
      </w:r>
      <w:r>
        <w:t xml:space="preserve"> </w:t>
      </w:r>
      <w:r>
        <w:rPr>
          <w:bCs/>
          <w:b/>
        </w:rPr>
        <w:t xml:space="preserve">Sri Lanka Colombo</w:t>
      </w:r>
      <w:r>
        <w:t xml:space="preserve">, one must first acknowledge the historical gravity carried by journalism in the nation. The media has played a decisive role during periods of intense conflict and subsequent reconciliation. Consequently, an editor operating in this region inherits a legacy where words have consequences that can ripple through society for decades. Unlike editors in more stable democratic environments who may focus primarily on market share or click-through rates, the</w:t>
      </w:r>
      <w:r>
        <w:t xml:space="preserve"> </w:t>
      </w:r>
      <w:r>
        <w:rPr>
          <w:bCs/>
          <w:b/>
        </w:rPr>
        <w:t xml:space="preserve">Editor</w:t>
      </w:r>
      <w:r>
        <w:t xml:space="preserve"> </w:t>
      </w:r>
      <w:r>
        <w:t xml:space="preserve">in Colombo is acutely aware of the social fabric they help maintain or tear apart. The reflection here is that editorial freedom in Sri Lanka is not just a professional right but a moral imperative, given the history of communal tensions and political polarization.</w:t>
      </w:r>
    </w:p>
    <w:bookmarkEnd w:id="20"/>
    <w:bookmarkStart w:id="21" w:name="Xa55b0e62766a941c41cdca948a26d7d7b36d371"/>
    <w:p>
      <w:pPr>
        <w:pStyle w:val="Heading2"/>
      </w:pPr>
      <w:r>
        <w:t xml:space="preserve">Navigating Political Pressures and Legal Frameworks</w:t>
      </w:r>
    </w:p>
    <w:p>
      <w:pPr>
        <w:pStyle w:val="FirstParagraph"/>
      </w:pPr>
      <w:r>
        <w:t xml:space="preserve">A significant aspect of being an editor in</w:t>
      </w:r>
      <w:r>
        <w:t xml:space="preserve"> </w:t>
      </w:r>
      <w:r>
        <w:rPr>
          <w:bCs/>
          <w:b/>
        </w:rPr>
        <w:t xml:space="preserve">Sri Lanka Colombo</w:t>
      </w:r>
      <w:r>
        <w:t xml:space="preserve"> </w:t>
      </w:r>
      <w:r>
        <w:t xml:space="preserve">involves navigating a complex web of political pressures. The media landscape is often characterized by strong affiliations between news outlets, political parties, and business interests. For the</w:t>
      </w:r>
      <w:r>
        <w:t xml:space="preserve"> </w:t>
      </w:r>
      <w:r>
        <w:rPr>
          <w:bCs/>
          <w:b/>
        </w:rPr>
        <w:t xml:space="preserve">Editor</w:t>
      </w:r>
      <w:r>
        <w:t xml:space="preserve">, this creates a daily dilemma: how to maintain editorial independence when ownership structures or political winds may demand biased coverage. The reflection paper posits that the modern editor in Colombo must possess not only journalistic skills but also diplomatic acumen and resilience. They must often interpret ambiguous laws regarding sedition, electronic media regulations, and press freedom with caution while refusing to succumb entirely to self-censorship.</w:t>
      </w:r>
    </w:p>
    <w:p>
      <w:pPr>
        <w:pStyle w:val="BodyText"/>
      </w:pPr>
      <w:r>
        <w:t xml:space="preserve">This environment demands an editor who is a shield for their journalists. When sensitive issues are reported—be it corruption allegations or human rights concerns—the</w:t>
      </w:r>
      <w:r>
        <w:t xml:space="preserve"> </w:t>
      </w:r>
      <w:r>
        <w:rPr>
          <w:bCs/>
          <w:b/>
        </w:rPr>
        <w:t xml:space="preserve">Editor</w:t>
      </w:r>
      <w:r>
        <w:t xml:space="preserve"> </w:t>
      </w:r>
      <w:r>
        <w:t xml:space="preserve">bears the ultimate responsibility for the publication’s stance. This role requires a deep understanding of legal boundaries and political sensitivities specific to Sri Lanka, ensuring that reports are factually bulletproof while still delivering necessary truths to the public.</w:t>
      </w:r>
    </w:p>
    <w:bookmarkEnd w:id="21"/>
    <w:bookmarkStart w:id="22" w:name="X9d6b8685588c9f8ccfa6e64040b401e1a91e4e0"/>
    <w:p>
      <w:pPr>
        <w:pStyle w:val="Heading2"/>
      </w:pPr>
      <w:r>
        <w:t xml:space="preserve">The Digital Transition and Audience Engagement</w:t>
      </w:r>
    </w:p>
    <w:p>
      <w:pPr>
        <w:pStyle w:val="FirstParagraph"/>
      </w:pPr>
      <w:r>
        <w:t xml:space="preserve">In recent years,</w:t>
      </w:r>
      <w:r>
        <w:t xml:space="preserve"> </w:t>
      </w:r>
      <w:r>
        <w:rPr>
          <w:bCs/>
          <w:b/>
        </w:rPr>
        <w:t xml:space="preserve">Sri Lanka Colombo</w:t>
      </w:r>
      <w:r>
        <w:t xml:space="preserve"> </w:t>
      </w:r>
      <w:r>
        <w:t xml:space="preserve">has witnessed a rapid digitization of media consumption. The traditional print editor is increasingly evolving into a digital content strategist. This shift brings new responsibilities for the</w:t>
      </w:r>
      <w:r>
        <w:t xml:space="preserve"> </w:t>
      </w:r>
      <w:r>
        <w:rPr>
          <w:bCs/>
          <w:b/>
        </w:rPr>
        <w:t xml:space="preserve">Editor</w:t>
      </w:r>
      <w:r>
        <w:t xml:space="preserve">. The speed of digital news cycles demands quick decisions, often leaving less time for thorough verification compared to the print era. Therefore, the reflection here centers on the balance between speed and accuracy. In an era of fake news and disinformation campaigns that frequently target Sri Lankan social cohesion, the</w:t>
      </w:r>
      <w:r>
        <w:t xml:space="preserve"> </w:t>
      </w:r>
      <w:r>
        <w:rPr>
          <w:bCs/>
          <w:b/>
        </w:rPr>
        <w:t xml:space="preserve">Editor</w:t>
      </w:r>
      <w:r>
        <w:t xml:space="preserve"> </w:t>
      </w:r>
      <w:r>
        <w:t xml:space="preserve">serves as the final line of defense against misinformation.</w:t>
      </w:r>
    </w:p>
    <w:bookmarkEnd w:id="22"/>
    <w:bookmarkStart w:id="23" w:name="cultural-sensitivity-and-social-cohesion"/>
    <w:p>
      <w:pPr>
        <w:pStyle w:val="Heading2"/>
      </w:pPr>
      <w:r>
        <w:t xml:space="preserve">Cultural Sensitivity and Social Cohesion</w:t>
      </w:r>
    </w:p>
    <w:p>
      <w:pPr>
        <w:pStyle w:val="FirstParagraph"/>
      </w:pPr>
      <w:r>
        <w:t xml:space="preserve">Sri Lanka is a multi-ethnic and multi-religious society, with</w:t>
      </w:r>
      <w:r>
        <w:t xml:space="preserve"> </w:t>
      </w:r>
      <w:r>
        <w:rPr>
          <w:bCs/>
          <w:b/>
        </w:rPr>
        <w:t xml:space="preserve">Sri Lanka Colombo</w:t>
      </w:r>
      <w:r>
        <w:t xml:space="preserve"> </w:t>
      </w:r>
      <w:r>
        <w:t xml:space="preserve">acting as the melting pot where these diverse communities interact. The editor plays a critical role in shaping narratives that either bridge divides or exacerbate them. Reflection on this aspect highlights the necessity for cultural sensitivity in editorial decisions. Language choice, imagery selected for headlines, and the framing of stories regarding minority rights or religious events require nuanced handling.</w:t>
      </w:r>
    </w:p>
    <w:p>
      <w:pPr>
        <w:pStyle w:val="BodyText"/>
      </w:pPr>
      <w:r>
        <w:t xml:space="preserve">The</w:t>
      </w:r>
      <w:r>
        <w:t xml:space="preserve"> </w:t>
      </w:r>
      <w:r>
        <w:rPr>
          <w:bCs/>
          <w:b/>
        </w:rPr>
        <w:t xml:space="preserve">Editor</w:t>
      </w:r>
      <w:r>
        <w:t xml:space="preserve"> </w:t>
      </w:r>
      <w:r>
        <w:t xml:space="preserve">must ensure that reporting promotes social cohesion rather than division. In a post-conflict society, words can be inflammatory. Therefore, editorial guidelines in Colombo often need to be stricter regarding hate speech and divisive rhetoric than in more homogeneous societies. The editor’s duty is to foster a national dialogue that respects the dignity of all communities, reflecting the constitutional values of Sri Lanka.</w:t>
      </w:r>
    </w:p>
    <w:bookmarkEnd w:id="23"/>
    <w:bookmarkStart w:id="24" w:name="Xdf24e81c024f9b0b78e1d02ba0b8ca778812be5"/>
    <w:p>
      <w:pPr>
        <w:pStyle w:val="Heading2"/>
      </w:pPr>
      <w:r>
        <w:t xml:space="preserve">Conclusion: The Editor as a Steward of Democracy</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Sri Lanka Colombo</w:t>
      </w:r>
      <w:r>
        <w:t xml:space="preserve"> </w:t>
      </w:r>
      <w:r>
        <w:t xml:space="preserve">is far more complex than simple content curation. It is a role defined by historical responsibility, political navigation, digital adaptation, and cultural stewardship. As Sri Lanka continues to evolve economically and socially, its media landscape will face new challenges. The editor remains the constant guardian of truth.</w:t>
      </w:r>
    </w:p>
    <w:p>
      <w:pPr>
        <w:pStyle w:val="BodyText"/>
      </w:pPr>
      <w:r>
        <w:t xml:space="preserve">This reflection paper underscores that for an editor in Colombo to be effective, they must be adaptable yet principled. They must embrace technology while respecting tradition, navigate political pressures without compromising integrity, and serve a diverse public with fairness and sensitivity. Ultimately, the health of democracy in</w:t>
      </w:r>
      <w:r>
        <w:t xml:space="preserve"> </w:t>
      </w:r>
      <w:r>
        <w:rPr>
          <w:bCs/>
          <w:b/>
        </w:rPr>
        <w:t xml:space="preserve">Sri Lanka Colombo</w:t>
      </w:r>
      <w:r>
        <w:t xml:space="preserve"> </w:t>
      </w:r>
      <w:r>
        <w:t xml:space="preserve">is inextricably linked to the strength and courage of its editors. They are not just managers of newsrooms; they are essential custodians of the nation’s memory and its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Editor in Sri Lanka Colombo</dc:title>
  <dc:creator/>
  <dc:language>en</dc:language>
  <cp:keywords/>
  <dcterms:created xsi:type="dcterms:W3CDTF">2026-07-29T13:34:23Z</dcterms:created>
  <dcterms:modified xsi:type="dcterms:W3CDTF">2026-07-29T13:34:23Z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