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b9fc289efd195ee091ef76ad4a1db2716c7c9eb"/>
    <w:p>
      <w:pPr>
        <w:pStyle w:val="Heading1"/>
      </w:pPr>
      <w:r>
        <w:t xml:space="preserve">Bridging Cultures and Words</w:t>
      </w:r>
      <w:r>
        <w:t xml:space="preserve">:</w:t>
      </w:r>
      <w:r>
        <w:t xml:space="preserve"> </w:t>
      </w:r>
      <w:r>
        <w:t xml:space="preserve">A Reflection on the Editor in United States Miami</w:t>
      </w:r>
    </w:p>
    <w:p>
      <w:pPr>
        <w:pStyle w:val="FirstParagraph"/>
      </w:pPr>
      <w:r>
        <w:t xml:space="preserve">In the vibrant tapestry of modern media, few locations are as dynamic, diverse, and demanding as</w:t>
      </w:r>
      <w:r>
        <w:t xml:space="preserve"> </w:t>
      </w:r>
      <w:r>
        <w:rPr>
          <w:bCs/>
          <w:b/>
        </w:rPr>
        <w:t xml:space="preserve">United States Miami</w:t>
      </w:r>
      <w:r>
        <w:t xml:space="preserve">. It is a city that pulses with energy, where Latin American rhythms mix with North American corporate structures, and where art deco architecture stands alongside sleek skyscrapers. In this unique crucible of culture and commerce, the role of the</w:t>
      </w:r>
      <w:r>
        <w:t xml:space="preserve"> </w:t>
      </w:r>
      <w:r>
        <w:rPr>
          <w:bCs/>
          <w:b/>
        </w:rPr>
        <w:t xml:space="preserve">Editor</w:t>
      </w:r>
      <w:r>
        <w:t xml:space="preserve"> transcends mere proofreading or layout management. It becomes a vital act of cultural mediation, strategic curation, and ethical navigation.</w:t>
      </w:r>
    </w:p>
    <w:bookmarkStart w:id="20" w:name="the-unique-context-miami-as-a-global-hub"/>
    <w:p>
      <w:pPr>
        <w:pStyle w:val="Heading2"/>
      </w:pPr>
      <w:r>
        <w:t xml:space="preserve">The Unique Context: Miami as a Global Hub</w:t>
      </w:r>
    </w:p>
    <w:p>
      <w:pPr>
        <w:pStyle w:val="FirstParagraph"/>
      </w:pPr>
      <w:r>
        <w:t xml:space="preserve">To understand the weight placed on an Editor in</w:t>
      </w:r>
      <w:r>
        <w:t xml:space="preserve"> </w:t>
      </w:r>
      <w:r>
        <w:rPr>
          <w:bCs/>
          <w:b/>
        </w:rPr>
        <w:t xml:space="preserve">United States Miami</w:t>
      </w:r>
      <w:r>
        <w:t xml:space="preserve">, one must first appreciate the city’s distinct identity. Miami is not merely a suburb of New York or Los Angeles; it is a gateway. It serves as the cultural and economic bridge between North America, Latin America, and the Caribbean. For any publication operating within this sphere—whether it be a digital news outlet, a lifestyle magazine, or an academic journal—the audience is inherently multinational.</w:t>
      </w:r>
    </w:p>
    <w:p>
      <w:pPr>
        <w:pStyle w:val="BodyText"/>
      </w:pPr>
      <w:r>
        <w:t xml:space="preserve">The Editor here faces challenges that their counterparts in more homogeneous regions do not. They must navigate linguistic nuances where Spanish and English often blend in daily conversation (Spanglish). They must understand the cultural sensitivities of Cuban, Colombian, Venezuelan, Haitian, and Brazilian communities alike. An article that resonates deeply with a viewer in Miami might fall flat or even offend a reader in Chicago or San Francisco due to these specific cultural references. Thus, the Editor serves as the first line of defense against cultural misrepresentation.</w:t>
      </w:r>
    </w:p>
    <w:bookmarkEnd w:id="20"/>
    <w:bookmarkStart w:id="21" w:name="X48c7abbd25b9b284af02885f1a87ed546825219"/>
    <w:p>
      <w:pPr>
        <w:pStyle w:val="Heading2"/>
      </w:pPr>
      <w:r>
        <w:t xml:space="preserve">The Editorial Mandate: Accuracy Amidst Ambiguity</w:t>
      </w:r>
    </w:p>
    <w:p>
      <w:pPr>
        <w:pStyle w:val="FirstParagraph"/>
      </w:pPr>
      <w:r>
        <w:t xml:space="preserve">In an era of rapid digital dissemination, speed is often prioritized over accuracy. However, in</w:t>
      </w:r>
      <w:r>
        <w:t xml:space="preserve"> </w:t>
      </w:r>
      <w:r>
        <w:rPr>
          <w:bCs/>
          <w:b/>
        </w:rPr>
        <w:t xml:space="preserve">United States Miami</w:t>
      </w:r>
      <w:r>
        <w:t xml:space="preserve">, where media scrutiny is high and political tensions between local governance and federal interests can be palpable, the mandate for precision is paramount. The Editor acts as the gatekeeper of truth.</w:t>
      </w:r>
    </w:p>
    <w:p>
      <w:pPr>
        <w:pStyle w:val="BodyText"/>
      </w:pPr>
      <w:r>
        <w:t xml:space="preserve">This responsibility extends beyond factual checking. It involves contextualizing stories within the broader socio-political landscape of Florida and the wider United States. For instance, when covering issues related to immigration policy, housing markets in South Florida, or international trade agreements involving Latin America, an Editor must ensure that reporting is balanced, nuanced, and free from bias. This is particularly crucial given Miami’s status as a hub for international diplomacy and banking.</w:t>
      </w:r>
    </w:p>
    <w:p>
      <w:pPr>
        <w:pStyle w:val="BodyText"/>
      </w:pPr>
      <w:r>
        <w:t xml:space="preserve">The</w:t>
      </w:r>
      <w:r>
        <w:t xml:space="preserve"> </w:t>
      </w:r>
      <w:r>
        <w:rPr>
          <w:bCs/>
          <w:b/>
        </w:rPr>
        <w:t xml:space="preserve">Editor</w:t>
      </w:r>
      <w:r>
        <w:t xml:space="preserve"> must ask difficult questions: Who is being quoted? Whose perspective is missing? Is the language used inclusive of the diverse demographic that defines</w:t>
      </w:r>
      <w:r>
        <w:t xml:space="preserve"> </w:t>
      </w:r>
      <w:r>
        <w:rPr>
          <w:bCs/>
          <w:b/>
        </w:rPr>
        <w:t xml:space="preserve">United States Miami</w:t>
      </w:r>
      <w:r>
        <w:t xml:space="preserve">? These are not just stylistic choices; they are ethical imperatives.</w:t>
      </w:r>
    </w:p>
    <w:bookmarkEnd w:id="21"/>
    <w:bookmarkStart w:id="22" w:name="linguistic-curation-and-inclusivity"/>
    <w:p>
      <w:pPr>
        <w:pStyle w:val="Heading2"/>
      </w:pPr>
      <w:r>
        <w:t xml:space="preserve">Linguistic Curation and Inclusivity</w:t>
      </w:r>
    </w:p>
    <w:p>
      <w:pPr>
        <w:pStyle w:val="FirstParagraph"/>
      </w:pPr>
      <w:r>
        <w:t xml:space="preserve">One of the most profound aspects of editing in this specific locale is linguistic curation. The bilingual nature of the city requires Editors to be adept code-switchers, or at least deeply aware of how language shapes perception. An Editor might work with a draft written primarily in English that needs to incorporate Spanish terms correctly without exoticizing them. Conversely, they may handle content originally drafted in Spanish for an American audience, ensuring that idioms are translated not just linguistically, but culturally.</w:t>
      </w:r>
    </w:p>
    <w:p>
      <w:pPr>
        <w:pStyle w:val="BodyText"/>
      </w:pPr>
      <w:r>
        <w:t xml:space="preserve">This process requires empathy and deep cultural intelligence. It is about respecting the heritage of the community while making the content accessible to a broader</w:t>
      </w:r>
      <w:r>
        <w:t xml:space="preserve"> </w:t>
      </w:r>
      <w:r>
        <w:rPr>
          <w:bCs/>
          <w:b/>
        </w:rPr>
        <w:t xml:space="preserve">United States</w:t>
      </w:r>
      <w:r>
        <w:t xml:space="preserve"> </w:t>
      </w:r>
      <w:r>
        <w:t xml:space="preserve">audience. The Editor must strike a delicate balance: preserving authenticity while ensuring clarity. In Miami, language is not just a tool for communication; it is an identity marker. To edit poorly in this context is to erase part of that identity.</w:t>
      </w:r>
    </w:p>
    <w:bookmarkEnd w:id="22"/>
    <w:bookmarkStart w:id="23" w:name="Xd01f98d9e13ab7cd285271ae944c60dd81bef77"/>
    <w:p>
      <w:pPr>
        <w:pStyle w:val="Heading2"/>
      </w:pPr>
      <w:r>
        <w:t xml:space="preserve">The Digital Frontier and Audience Engagement</w:t>
      </w:r>
    </w:p>
    <w:p>
      <w:pPr>
        <w:pStyle w:val="FirstParagraph"/>
      </w:pPr>
      <w:r>
        <w:t xml:space="preserve">Furthermore, the modern</w:t>
      </w:r>
      <w:r>
        <w:t xml:space="preserve"> </w:t>
      </w:r>
      <w:r>
        <w:rPr>
          <w:bCs/>
          <w:b/>
        </w:rPr>
        <w:t xml:space="preserve">Editor</w:t>
      </w:r>
      <w:r>
        <w:t xml:space="preserve"> in</w:t>
      </w:r>
      <w:r>
        <w:t xml:space="preserve"> </w:t>
      </w:r>
      <w:r>
        <w:rPr>
          <w:bCs/>
          <w:b/>
        </w:rPr>
        <w:t xml:space="preserve">United States Miami</w:t>
      </w:r>
      <w:r>
        <w:t xml:space="preserve"> must be a digital strategist. The consumption of media in Miami is heavily skewed towards mobile platforms and social media channels. Editors are no longer just sitting behind desks marking up manuscripts; they are analyzing data, understanding algorithms, and engaging with audiences in real-time.</w:t>
      </w:r>
    </w:p>
    <w:p>
      <w:pPr>
        <w:pStyle w:val="BodyText"/>
      </w:pPr>
      <w:r>
        <w:t xml:space="preserve">This shift demands a new set of skills. An Editor must know which stories have viral potential within specific community clusters online. They must understand that a piece about local arts funding might resonate differently on Instagram than it does on LinkedIn. In</w:t>
      </w:r>
      <w:r>
        <w:t xml:space="preserve"> </w:t>
      </w:r>
      <w:r>
        <w:rPr>
          <w:bCs/>
          <w:b/>
        </w:rPr>
        <w:t xml:space="preserve">United States Miami</w:t>
      </w:r>
      <w:r>
        <w:t xml:space="preserve">, where the tech startup scene is growing rapidly, the intersection of traditional journalistic values and digital marketing savvy is where the Editor finds their greatest impact.</w:t>
      </w:r>
    </w:p>
    <w:bookmarkEnd w:id="23"/>
    <w:bookmarkStart w:id="24" w:name="X24ffedf022f7ee47fe7d21ac8d12ed32c3c19cd"/>
    <w:p>
      <w:pPr>
        <w:pStyle w:val="Heading2"/>
      </w:pPr>
      <w:r>
        <w:t xml:space="preserve">Ethical Responsibility in a Commercial Landscape</w:t>
      </w:r>
    </w:p>
    <w:p>
      <w:pPr>
        <w:pStyle w:val="FirstParagraph"/>
      </w:pPr>
      <w:r>
        <w:t xml:space="preserve">Miami is also a city driven by real estate, tourism, and international investment. This creates potential conflicts of interest for media outlets. The Editor plays a critical role in maintaining editorial independence against commercial pressures. Ensuring that advertising revenue does not influence news coverage is perhaps the most challenging aspect of the job.</w:t>
      </w:r>
    </w:p>
    <w:p>
      <w:pPr>
        <w:pStyle w:val="BodyText"/>
      </w:pPr>
      <w:r>
        <w:t xml:space="preserve">When a story concerns local zoning laws, luxury developments, or international crime syndicates operating through Miami’s banks, the Editor must stand firm. They protect the integrity of the publication and, by extension, trust their readership. In</w:t>
      </w:r>
      <w:r>
        <w:t xml:space="preserve"> </w:t>
      </w:r>
      <w:r>
        <w:rPr>
          <w:bCs/>
          <w:b/>
        </w:rPr>
        <w:t xml:space="preserve">United States Miami</w:t>
      </w:r>
      <w:r>
        <w:t xml:space="preserve">, where personal connections often blur professional lines, this ethical fortitude is indispensable.</w:t>
      </w:r>
    </w:p>
    <w:bookmarkEnd w:id="24"/>
    <w:bookmarkStart w:id="25" w:name="X931da6516e58207dfa6bcf9cda130873a365e3e"/>
    <w:p>
      <w:pPr>
        <w:pStyle w:val="Heading2"/>
      </w:pPr>
      <w:r>
        <w:t xml:space="preserve">Conclusion: The Editor as Cultural Architect</w:t>
      </w:r>
    </w:p>
    <w:p>
      <w:pPr>
        <w:pStyle w:val="FirstParagraph"/>
      </w:pPr>
      <w:r>
        <w:t xml:space="preserve">In reflection, the role of the</w:t>
      </w:r>
      <w:r>
        <w:t xml:space="preserve"> </w:t>
      </w:r>
      <w:r>
        <w:rPr>
          <w:bCs/>
          <w:b/>
        </w:rPr>
        <w:t xml:space="preserve">Editor</w:t>
      </w:r>
      <w:r>
        <w:t xml:space="preserve"> in</w:t>
      </w:r>
      <w:r>
        <w:t xml:space="preserve"> </w:t>
      </w:r>
      <w:r>
        <w:rPr>
          <w:bCs/>
          <w:b/>
        </w:rPr>
        <w:t xml:space="preserve">United States Miami</w:t>
      </w:r>
      <w:r>
        <w:t xml:space="preserve"> is multifaceted and monumental. It is a position that requires a unique blend of traditional journalistic rigor, cultural sensitivity, linguistic proficiency, and digital fluency. The Editor is not just refining words; they are shaping the narrative of one of America’s most important cities.</w:t>
      </w:r>
    </w:p>
    <w:p>
      <w:pPr>
        <w:pStyle w:val="BodyText"/>
      </w:pPr>
      <w:r>
        <w:t xml:space="preserve">They act as architects of understanding in a city built on migration and exchange. By ensuring accuracy, promoting inclusivity, defending ethics, and engaging diverse audiences, Editors in</w:t>
      </w:r>
      <w:r>
        <w:t xml:space="preserve"> </w:t>
      </w:r>
      <w:r>
        <w:rPr>
          <w:bCs/>
          <w:b/>
        </w:rPr>
        <w:t xml:space="preserve">United States Miami</w:t>
      </w:r>
      <w:r>
        <w:t xml:space="preserve"> contribute to a healthier public discourse. They help navigate the complexities of being local yet global, traditional yet modern.</w:t>
      </w:r>
    </w:p>
    <w:p>
      <w:pPr>
        <w:pStyle w:val="BodyText"/>
      </w:pPr>
      <w:r>
        <w:t xml:space="preserve">Ultimately, to be an Editor in</w:t>
      </w:r>
      <w:r>
        <w:t xml:space="preserve"> </w:t>
      </w:r>
      <w:r>
        <w:rPr>
          <w:bCs/>
          <w:b/>
        </w:rPr>
        <w:t xml:space="preserve">United States Miami</w:t>
      </w:r>
      <w:r>
        <w:t xml:space="preserve"> is to accept the challenge of weaving together disparate threads into a coherent and compelling whole. It is demanding work, fraught with responsibility. Yet, it is also incredibly rewarding. In a city that constantly reinvents itself, the Editor ensures that its story is told with truth, respect, and clarity. As</w:t>
      </w:r>
      <w:r>
        <w:t xml:space="preserve"> </w:t>
      </w:r>
      <w:r>
        <w:rPr>
          <w:bCs/>
          <w:b/>
        </w:rPr>
        <w:t xml:space="preserve">United States Miami</w:t>
      </w:r>
      <w:r>
        <w:t xml:space="preserve"> continues to grow in global influence, the need for thoughtful, principled editing has never been more critical.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Editor in United States Miami</dc:title>
  <dc:creator/>
  <dc:language>en</dc:language>
  <cp:keywords/>
  <dcterms:created xsi:type="dcterms:W3CDTF">2026-07-29T13:38:29Z</dcterms:created>
  <dcterms:modified xsi:type="dcterms:W3CDTF">2026-07-29T13:38:29Z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