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48df712fa08456bc81f763826a87fd73627980d"/>
    <w:p>
      <w:pPr>
        <w:pStyle w:val="Heading1"/>
      </w:pPr>
      <w:r>
        <w:t xml:space="preserve">Educational Transformation and Leadership Challenges in Ethiopia Addis Ababa: A Personal Reflection on the Role of an Education Administrator</w:t>
      </w:r>
    </w:p>
    <w:p>
      <w:pPr>
        <w:pStyle w:val="FirstParagraph"/>
      </w:pPr>
      <w:r>
        <w:br/>
      </w:r>
    </w:p>
    <w:p>
      <w:pPr>
        <w:pStyle w:val="BodyText"/>
      </w:pPr>
      <w:r>
        <w:t xml:space="preserve">A Reflective Essay on Navigating Complex Systems, Cultural Heritage, and Future Aspirations</w:t>
      </w:r>
    </w:p>
    <w:p>
      <w:r>
        <w:pict>
          <v:rect style="width:0;height:1.5pt" o:hralign="center" o:hrstd="t" o:hr="t"/>
        </w:pict>
      </w:r>
    </w:p>
    <w:bookmarkStart w:id="20" w:name="Xbe292189e9ceb49d206336a4a0a93cd4bf73b2b"/>
    <w:p>
      <w:pPr>
        <w:pStyle w:val="Heading2"/>
      </w:pPr>
      <w:r>
        <w:t xml:space="preserve">Introduction: The Weight of Leadership in a Rapidly Urbanizing Context</w:t>
      </w:r>
    </w:p>
    <w:p>
      <w:pPr>
        <w:pStyle w:val="FirstParagraph"/>
      </w:pPr>
      <w:r>
        <w:t xml:space="preserve">Serving as an</w:t>
      </w:r>
      <w:r>
        <w:t xml:space="preserve"> </w:t>
      </w:r>
      <w:r>
        <w:rPr>
          <w:bCs/>
          <w:b/>
        </w:rPr>
        <w:t xml:space="preserve">Educian Administrator</w:t>
      </w:r>
      <w:r>
        <w:t xml:space="preserve"> </w:t>
      </w:r>
      <w:r>
        <w:t xml:space="preserve">within the dynamic landscape of Ethiopia Addis Ababa is not merely a job; it is a profound exercise in balancing historical legacy with urgent modernization. When I first stepped into this role, I viewed administration through the lens of logistical management: scheduling, resource allocation, and policy compliance. However, as months turned into years within this bustling capital city of Ethiopia Addis Ababa my perspective has shifted dramatically. The</w:t>
      </w:r>
      <w:r>
        <w:t xml:space="preserve"> </w:t>
      </w:r>
      <w:r>
        <w:rPr>
          <w:bCs/>
          <w:b/>
        </w:rPr>
        <w:t xml:space="preserve">Education Administrator</w:t>
      </w:r>
      <w:r>
        <w:t xml:space="preserve"> </w:t>
      </w:r>
      <w:r>
        <w:t xml:space="preserve">in this specific geographic and cultural context is less like a manager and more like a bridge-builder between the ancient values of Ethiopian society and the rapid technological demands of the twenty-first century.</w:t>
      </w:r>
    </w:p>
    <w:p>
      <w:pPr>
        <w:pStyle w:val="BodyText"/>
      </w:pPr>
      <w:r>
        <w:t xml:space="preserve">The city itself, with its sprawling urban areas intersecting with traditional communities, sets the tone for my reflections. In Ethiopia Addis Ababa, schools are not isolated islands; they are microcosms of a nation in transition. As an</w:t>
      </w:r>
      <w:r>
        <w:t xml:space="preserve"> </w:t>
      </w:r>
      <w:r>
        <w:rPr>
          <w:bCs/>
          <w:b/>
        </w:rPr>
        <w:t xml:space="preserve">Educian Administrator</w:t>
      </w:r>
      <w:r>
        <w:t xml:space="preserve">, one must constantly navigate this tension. The reflection that follows explores three core pillars of this experience: the intersection of tradition and modernity, the challenges of resource constraints, and the imperative for inclusive leadership.</w:t>
      </w:r>
    </w:p>
    <w:bookmarkEnd w:id="20"/>
    <w:bookmarkStart w:id="21" w:name="X2d23b4f538140e64f1008b376d0fdb33e7f2899"/>
    <w:p>
      <w:pPr>
        <w:pStyle w:val="Heading2"/>
      </w:pPr>
      <w:r>
        <w:t xml:space="preserve">Bridging Tradition and Modernity in Ethiopia Addis Ababa</w:t>
      </w:r>
    </w:p>
    <w:p>
      <w:pPr>
        <w:pStyle w:val="FirstParagraph"/>
      </w:pPr>
      <w:r>
        <w:t xml:space="preserve">One of the most striking aspects my role as an</w:t>
      </w:r>
      <w:r>
        <w:t xml:space="preserve"> </w:t>
      </w:r>
      <w:r>
        <w:rPr>
          <w:bCs/>
          <w:b/>
        </w:rPr>
        <w:t xml:space="preserve">Educian Administrator</w:t>
      </w:r>
      <w:r>
        <w:t xml:space="preserve"> </w:t>
      </w:r>
      <w:r>
        <w:t xml:space="preserve">is the rich cultural tapestry that defines education in Ethiopia Addis Ababa. The city is home to diverse ethnicities, languages, and religions. This diversity is both a strength and a complex administrative challenge. In my daily work, I am constantly reminded that curriculum implementation cannot be monolithic.</w:t>
      </w:r>
    </w:p>
    <w:p>
      <w:pPr>
        <w:pStyle w:val="BodyText"/>
      </w:pPr>
      <w:r>
        <w:t xml:space="preserve">For instance, when implementing national educational reforms in Ethiopia Addis Ababa we must respect local languages and cultural narratives while promoting standardized testing metrics required by the Ministry of Education. As an</w:t>
      </w:r>
      <w:r>
        <w:t xml:space="preserve"> </w:t>
      </w:r>
      <w:r>
        <w:rPr>
          <w:bCs/>
          <w:b/>
        </w:rPr>
        <w:t xml:space="preserve">Educian Administrator</w:t>
      </w:r>
      <w:r>
        <w:t xml:space="preserve">, I have found that success lies in "glocalization"—taking global best practices in administration and adapting them to the local reality. This means teaching methods that incorporate oral traditions valued in many Ethiopian communities while simultaneously introducing digital literacy tools. The reflection here is clear: effective leadership requires humility. It requires listening to parents, community elders, and teachers who understand the nuances of life in Ethiopia Addis Ababa better than any theoretical model could predict.</w:t>
      </w:r>
    </w:p>
    <w:bookmarkEnd w:id="21"/>
    <w:bookmarkStart w:id="22" w:name="Xfaff57d0c5d9b07c8e375c85a22a156eb4f9e66"/>
    <w:p>
      <w:pPr>
        <w:pStyle w:val="Heading2"/>
      </w:pPr>
      <w:r>
        <w:t xml:space="preserve">Navigating Resource Constraints with Innovation</w:t>
      </w:r>
    </w:p>
    <w:p>
      <w:pPr>
        <w:pStyle w:val="FirstParagraph"/>
      </w:pPr>
      <w:r>
        <w:t xml:space="preserve">No discussion about education administration in the Global South is complete without addressing resource scarcity. In Ethiopia Addis Ababa, schools often face challenges related to overcrowded classrooms, limited access to technology, and fluctuating supplies. As an</w:t>
      </w:r>
      <w:r>
        <w:t xml:space="preserve"> </w:t>
      </w:r>
      <w:r>
        <w:rPr>
          <w:bCs/>
          <w:b/>
        </w:rPr>
        <w:t xml:space="preserve">Educian Administrator</w:t>
      </w:r>
      <w:r>
        <w:t xml:space="preserve">, these constraints are not just background noise; they are the primary variables in every equation I solve.</w:t>
      </w:r>
    </w:p>
    <w:p>
      <w:pPr>
        <w:pStyle w:val="BodyText"/>
      </w:pPr>
      <w:r>
        <w:t xml:space="preserve">Early in my tenure, I felt frustrated by the limitations. However a significant shift occurred when I began to view constraints as catalysts for creativity rather than barriers. In Ethiopia Addis Ababa, where infrastructure may lag behind population growth, an</w:t>
      </w:r>
      <w:r>
        <w:t xml:space="preserve"> </w:t>
      </w:r>
      <w:r>
        <w:rPr>
          <w:bCs/>
          <w:b/>
        </w:rPr>
        <w:t xml:space="preserve">Educian Administrator</w:t>
      </w:r>
      <w:r>
        <w:t xml:space="preserve"> </w:t>
      </w:r>
      <w:r>
        <w:t xml:space="preserve">must become a master of community mobilization. We have seen success not through massive government grants alone, but through partnerships with local businesses and diaspora communities who wish to contribute to the development of the city.</w:t>
      </w:r>
    </w:p>
    <w:p>
      <w:pPr>
        <w:pStyle w:val="BodyText"/>
      </w:pPr>
      <w:r>
        <w:t xml:space="preserve">This reflection leads to a crucial realization: The role of an</w:t>
      </w:r>
      <w:r>
        <w:t xml:space="preserve"> </w:t>
      </w:r>
      <w:r>
        <w:rPr>
          <w:bCs/>
          <w:b/>
        </w:rPr>
        <w:t xml:space="preserve">Educian Administrator</w:t>
      </w:r>
      <w:r>
        <w:t xml:space="preserve"> </w:t>
      </w:r>
      <w:r>
        <w:t xml:space="preserve">is deeply entrepreneurial. In the context of Ethiopia Addis Ababa, this means securing solar power solutions for schools in areas with unreliable electricity, organizing teacher training workshops using low-cost digital platforms, and advocating for policy changes that reflect ground-level realities. It teaches resilience. Every solved problem reinforces the idea that leadership is not about having unlimited resources, but about maximizing existing ones with integrity and vision.</w:t>
      </w:r>
    </w:p>
    <w:bookmarkEnd w:id="22"/>
    <w:bookmarkStart w:id="23" w:name="X59167fc85293c32a1dfa1104caa23633bde0bc7"/>
    <w:p>
      <w:pPr>
        <w:pStyle w:val="Heading2"/>
      </w:pPr>
      <w:r>
        <w:t xml:space="preserve">The Imperative of Inclusive and Empathetic Leadership</w:t>
      </w:r>
    </w:p>
    <w:p>
      <w:pPr>
        <w:pStyle w:val="FirstParagraph"/>
      </w:pPr>
      <w:r>
        <w:t xml:space="preserve">Perhaps the most personal aspect of my journey as an</w:t>
      </w:r>
      <w:r>
        <w:t xml:space="preserve"> </w:t>
      </w:r>
      <w:r>
        <w:rPr>
          <w:bCs/>
          <w:b/>
        </w:rPr>
        <w:t xml:space="preserve">Educian Administrator</w:t>
      </w:r>
      <w:r>
        <w:t xml:space="preserve"> </w:t>
      </w:r>
      <w:r>
        <w:t xml:space="preserve">in Ethiopia Addis Ababa has been learning the art of empathetic leadership. The educational ecosystem here is fraught with pressure. Teachers are overworked, students are eager but underserved, and parents have high expectations for their children to rise socio-economically through education.</w:t>
      </w:r>
    </w:p>
    <w:p>
      <w:pPr>
        <w:pStyle w:val="BodyText"/>
      </w:pPr>
      <w:r>
        <w:t xml:space="preserve">In this environment, administrative decisions can feel cold or bureaucratic if not tempered with human connection. I have learned that in Ethiopia Addis Ababa, relationships matter immensely. The concept of *Igbr* (community/kinship) permeates social interactions. As an</w:t>
      </w:r>
      <w:r>
        <w:t xml:space="preserve"> </w:t>
      </w:r>
      <w:r>
        <w:rPr>
          <w:bCs/>
          <w:b/>
        </w:rPr>
        <w:t xml:space="preserve">Educian Administrator</w:t>
      </w:r>
      <w:r>
        <w:t xml:space="preserve">, ignoring this cultural reality is a recipe for failure. Policies imposed from the top down often fail if they do not account for the emotional and social well-being of staff and students.</w:t>
      </w:r>
    </w:p>
    <w:p>
      <w:pPr>
        <w:pStyle w:val="BodyText"/>
      </w:pPr>
      <w:r>
        <w:t xml:space="preserve">For example, addressing dropout rates in certain districts of Ethiopia Addis Ababa requires more than just enforcement; it requires understanding the economic pressures on families. An effective</w:t>
      </w:r>
      <w:r>
        <w:t xml:space="preserve"> </w:t>
      </w:r>
      <w:r>
        <w:rPr>
          <w:bCs/>
          <w:b/>
        </w:rPr>
        <w:t xml:space="preserve">Educian Administrator</w:t>
      </w:r>
      <w:r>
        <w:t xml:space="preserve"> </w:t>
      </w:r>
      <w:r>
        <w:t xml:space="preserve">works with social workers to ensure that poverty does not bar access to education. This holistic approach reflects a deep respect for the dignity of every individual within the school system. It transforms administration from a purely operational function into a moral endeavor.</w:t>
      </w:r>
    </w:p>
    <w:bookmarkEnd w:id="23"/>
    <w:bookmarkStart w:id="24" w:name="Xaf154abb794df25b2adcd90bfb861be098a638c"/>
    <w:p>
      <w:pPr>
        <w:pStyle w:val="Heading2"/>
      </w:pPr>
      <w:r>
        <w:t xml:space="preserve">Looking Forward: The Future of Educational Leadership</w:t>
      </w:r>
    </w:p>
    <w:p>
      <w:pPr>
        <w:pStyle w:val="FirstParagraph"/>
      </w:pPr>
      <w:r>
        <w:t xml:space="preserve">As I reflect on my path, I see no end to the learning process. The landscape of education in Ethiopia Addis Ababa is evolving rapidly. Digital transformation is accelerating, and the demand for critical thinking skills over rote memorization is growing. As an</w:t>
      </w:r>
      <w:r>
        <w:t xml:space="preserve"> </w:t>
      </w:r>
      <w:r>
        <w:rPr>
          <w:bCs/>
          <w:b/>
        </w:rPr>
        <w:t xml:space="preserve">Educian Administrator</w:t>
      </w:r>
      <w:r>
        <w:t xml:space="preserve">, I must remain agile. This means continuously updating my own skill set, embracing data-driven decision-making, and fostering a culture of lifelong learning among staff.</w:t>
      </w:r>
    </w:p>
    <w:p>
      <w:pPr>
        <w:pStyle w:val="BodyText"/>
      </w:pPr>
      <w:r>
        <w:t xml:space="preserve">The future of education in Ethiopia Addis Ababa depends on leaders who can envision a system that is equitable, efficient, and culturally relevant. It requires an</w:t>
      </w:r>
      <w:r>
        <w:t xml:space="preserve"> </w:t>
      </w:r>
      <w:r>
        <w:rPr>
          <w:bCs/>
          <w:b/>
        </w:rPr>
        <w:t xml:space="preserve">Educian Administrator</w:t>
      </w:r>
      <w:r>
        <w:t xml:space="preserve"> </w:t>
      </w:r>
      <w:r>
        <w:t xml:space="preserve">who is not just a bureaucrat but a visionary. We are tasked with building the next generation of Ethiopian leaders, innovators, and thinkers. This responsibility is heavy, but it is also inspiring.</w:t>
      </w:r>
    </w:p>
    <w:bookmarkEnd w:id="24"/>
    <w:bookmarkStart w:id="25" w:name="conclusion"/>
    <w:p>
      <w:pPr>
        <w:pStyle w:val="Heading2"/>
      </w:pPr>
      <w:r>
        <w:t xml:space="preserve">Conclusion</w:t>
      </w:r>
    </w:p>
    <w:p>
      <w:pPr>
        <w:pStyle w:val="FirstParagraph"/>
      </w:pPr>
      <w:r>
        <w:t xml:space="preserve">In conclusion, my role as an</w:t>
      </w:r>
      <w:r>
        <w:t xml:space="preserve"> </w:t>
      </w:r>
      <w:r>
        <w:rPr>
          <w:bCs/>
          <w:b/>
        </w:rPr>
        <w:t xml:space="preserve">Educian Administrator</w:t>
      </w:r>
      <w:r>
        <w:t xml:space="preserve"> </w:t>
      </w:r>
      <w:r>
        <w:t xml:space="preserve">in Ethiopia Addis Ababa has been a journey of continuous adaptation and deep reflection. It has taught me that leadership is contextual, relational, and resilient. The unique challenges and opportunities presented by the city of Ethiopia Addis Ababa have shaped my professional identity in ways I could not have anticipated. By bridging tradition with innovation, turning constraints into creative solutions, and leading with empathy, I believe we can create an educational environment that truly serves the people.</w:t>
      </w:r>
    </w:p>
    <w:p>
      <w:pPr>
        <w:pStyle w:val="BodyText"/>
      </w:pPr>
      <w:r>
        <w:t xml:space="preserve">This</w:t>
      </w:r>
      <w:r>
        <w:t xml:space="preserve"> </w:t>
      </w:r>
      <w:r>
        <w:rPr>
          <w:bCs/>
          <w:b/>
        </w:rPr>
        <w:t xml:space="preserve">Reflection Paper</w:t>
      </w:r>
      <w:r>
        <w:t xml:space="preserve"> </w:t>
      </w:r>
      <w:r>
        <w:t xml:space="preserve">is not just a record of past experiences but a commitment to future growth. The title "Education Administrator" carries weight in Ethiopia Addis Ababa because it signifies service to the community and stewardship of its youth. As we move forward, I remain dedicated to honoring this role by ensuring that every decision made within my purview contributes to the holistic development of students and the broader societal progress of our beloved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Ethiopia Addis Ababa</dc:title>
  <dc:creator/>
  <dc:language>en</dc:language>
  <cp:keywords/>
  <dcterms:created xsi:type="dcterms:W3CDTF">2026-07-29T13:19:33Z</dcterms:created>
  <dcterms:modified xsi:type="dcterms:W3CDTF">2026-07-29T13:19:33Z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