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fa66b411e66a8df32de64819998ec97912549dd"/>
    <w:p>
      <w:pPr>
        <w:pStyle w:val="Heading1"/>
      </w:pPr>
      <w:r>
        <w:t xml:space="preserve">A Reflection on the Profession of Electrical Engineer within the Context of Australia, Brisbane</w:t>
      </w:r>
    </w:p>
    <w:p>
      <w:pPr>
        <w:pStyle w:val="FirstParagraph"/>
      </w:pPr>
      <w:r>
        <w:t xml:space="preserve">The journey into the profession of an</w:t>
      </w:r>
      <w:r>
        <w:t xml:space="preserve"> </w:t>
      </w:r>
      <w:r>
        <w:rPr>
          <w:bCs/>
          <w:b/>
        </w:rPr>
        <w:t xml:space="preserve">Electrical Engineer</w:t>
      </w:r>
      <w:r>
        <w:t xml:space="preserve"> </w:t>
      </w:r>
      <w:r>
        <w:t xml:space="preserve">is not merely a technical ascent but a profound intellectual and ethical odyssey. When one considers this profession through the specific lens of</w:t>
      </w:r>
      <w:r>
        <w:t xml:space="preserve"> </w:t>
      </w:r>
      <w:r>
        <w:rPr>
          <w:bCs/>
          <w:b/>
        </w:rPr>
        <w:t xml:space="preserve">Australia, Brisbane</w:t>
      </w:r>
      <w:r>
        <w:t xml:space="preserve">, the narrative becomes even more nuanced. It is a reflection on how global engineering standards intersect with local climatic realities, cultural diversity, and unique infrastructure challenges. This document serves as a comprehensive</w:t>
      </w:r>
      <w:r>
        <w:t xml:space="preserve"> </w:t>
      </w:r>
      <w:r>
        <w:rPr>
          <w:iCs/>
          <w:i/>
        </w:rPr>
        <w:t xml:space="preserve">Reflection Paper</w:t>
      </w:r>
      <w:r>
        <w:t xml:space="preserve">, exploring the multifaceted role of an</w:t>
      </w:r>
      <w:r>
        <w:t xml:space="preserve"> </w:t>
      </w:r>
      <w:r>
        <w:rPr>
          <w:bCs/>
          <w:b/>
        </w:rPr>
        <w:t xml:space="preserve">Electrical Engineer</w:t>
      </w:r>
      <w:r>
        <w:t xml:space="preserve"> </w:t>
      </w:r>
      <w:r>
        <w:t xml:space="preserve">operating within the vibrant economic and environmental landscape of</w:t>
      </w:r>
      <w:r>
        <w:t xml:space="preserve"> </w:t>
      </w:r>
      <w:r>
        <w:rPr>
          <w:bCs/>
          <w:b/>
        </w:rPr>
        <w:t xml:space="preserve">Australia, Brisbane</w:t>
      </w:r>
      <w:r>
        <w:t xml:space="preserve">.</w:t>
      </w:r>
    </w:p>
    <w:bookmarkStart w:id="20" w:name="Xc8bf528abbb0e2af3f2eb09339ae61ddf5ab8b3"/>
    <w:p>
      <w:pPr>
        <w:pStyle w:val="Heading2"/>
      </w:pPr>
      <w:r>
        <w:t xml:space="preserve">The Convergence of Tradition and Innovation in Brisbane’s Infrastructure</w:t>
      </w:r>
    </w:p>
    <w:p>
      <w:pPr>
        <w:pStyle w:val="FirstParagraph"/>
      </w:pPr>
      <w:r>
        <w:t xml:space="preserve">To understand the modern</w:t>
      </w:r>
      <w:r>
        <w:t xml:space="preserve"> </w:t>
      </w:r>
      <w:r>
        <w:rPr>
          <w:bCs/>
          <w:b/>
        </w:rPr>
        <w:t xml:space="preserve">Electrical Engineer</w:t>
      </w:r>
      <w:r>
        <w:t xml:space="preserve">, one must first appreciate the historical context of their field. In many nations, electrical engineering is viewed strictly through the prism of circuitry and power distribution. However, in</w:t>
      </w:r>
      <w:r>
        <w:t xml:space="preserve"> </w:t>
      </w:r>
      <w:r>
        <w:rPr>
          <w:bCs/>
          <w:b/>
        </w:rPr>
        <w:t xml:space="preserve">Australia, Brisbane</w:t>
      </w:r>
      <w:r>
        <w:t xml:space="preserve">, the role has evolved into a complex synthesis of civil integration, environmental stewardship, and digital transformation. Brisbane’s rapid urbanization over the past two decades has placed immense pressure on existing electrical grids. As an engineer reflecting on this environment, it becomes clear that the job description has expanded far beyond traditional boundaries.</w:t>
      </w:r>
    </w:p>
    <w:p>
      <w:pPr>
        <w:pStyle w:val="BodyText"/>
      </w:pPr>
      <w:r>
        <w:t xml:space="preserve">The</w:t>
      </w:r>
      <w:r>
        <w:t xml:space="preserve"> </w:t>
      </w:r>
      <w:r>
        <w:rPr>
          <w:bCs/>
          <w:b/>
        </w:rPr>
        <w:t xml:space="preserve">Electrical Engineer</w:t>
      </w:r>
      <w:r>
        <w:t xml:space="preserve"> </w:t>
      </w:r>
      <w:r>
        <w:t xml:space="preserve">in this region is often tasked with retrofitting aging infrastructure to meet modern demands while simultaneously designing new systems for greenfield developments. This duality requires a mindset that respects legacy systems while aggressively pursuing innovation. The reflection here is on adaptability; the ability to navigate the constraints of heritage-listed buildings in Brisbane’s CBD while implementing cutting-edge smart grid technologies in outer suburbs like Ipswich or Logan.</w:t>
      </w:r>
    </w:p>
    <w:bookmarkEnd w:id="20"/>
    <w:bookmarkStart w:id="21" w:name="X23560eca16ef9d711be90ee09ab48fc0840f6f8"/>
    <w:p>
      <w:pPr>
        <w:pStyle w:val="Heading2"/>
      </w:pPr>
      <w:r>
        <w:t xml:space="preserve">The Imperative of Sustainability and Renewable Integration</w:t>
      </w:r>
    </w:p>
    <w:p>
      <w:pPr>
        <w:pStyle w:val="FirstParagraph"/>
      </w:pPr>
      <w:r>
        <w:t xml:space="preserve">No discussion regarding an</w:t>
      </w:r>
      <w:r>
        <w:t xml:space="preserve"> </w:t>
      </w:r>
      <w:r>
        <w:rPr>
          <w:bCs/>
          <w:b/>
        </w:rPr>
        <w:t xml:space="preserve">Electrical Engineer</w:t>
      </w:r>
      <w:r>
        <w:t xml:space="preserve"> </w:t>
      </w:r>
      <w:r>
        <w:t xml:space="preserve">in contemporary</w:t>
      </w:r>
      <w:r>
        <w:t xml:space="preserve"> </w:t>
      </w:r>
      <w:r>
        <w:rPr>
          <w:bCs/>
          <w:b/>
        </w:rPr>
        <w:t xml:space="preserve">Australia, Brisbane</w:t>
      </w:r>
      <w:r>
        <w:t xml:space="preserve">, is complete without addressing the critical issue of sustainability. Australia is blessed with abundant solar resources, and Brisbane, often dubbed "Sunny Queensland," stands at the forefront of residential and commercial renewable energy adoption. The reflection paper must acknowledge that the modern electrical engineer is no longer just a provider of power but a manager of energy transition.</w:t>
      </w:r>
    </w:p>
    <w:p>
      <w:pPr>
        <w:pStyle w:val="BodyText"/>
      </w:pPr>
      <w:r>
        <w:t xml:space="preserve">The role has shifted from simply designing transmission lines to integrating distributed energy resources (DERs). An</w:t>
      </w:r>
      <w:r>
        <w:t xml:space="preserve"> </w:t>
      </w:r>
      <w:r>
        <w:rPr>
          <w:bCs/>
          <w:b/>
        </w:rPr>
        <w:t xml:space="preserve">Electrical Engineer</w:t>
      </w:r>
      <w:r>
        <w:t xml:space="preserve"> </w:t>
      </w:r>
      <w:r>
        <w:t xml:space="preserve">working in</w:t>
      </w:r>
      <w:r>
        <w:t xml:space="preserve"> </w:t>
      </w:r>
      <w:r>
        <w:rPr>
          <w:bCs/>
          <w:b/>
        </w:rPr>
        <w:t xml:space="preserve">Australia, Brisbane</w:t>
      </w:r>
      <w:r>
        <w:t xml:space="preserve">, must be proficient in understanding how rooftop solar panels interact with the local grid. This involves complex power quality analysis, voltage regulation issues caused by reverse power flow, and the integration of battery storage systems. The ethical weight of this responsibility is significant; engineers are the gatekeepers of a sustainable future for their communities. They must balance cost-efficiency with environmental impact, ensuring that Brisbane remains a livable city amidst climate change challenges.</w:t>
      </w:r>
    </w:p>
    <w:bookmarkEnd w:id="21"/>
    <w:bookmarkStart w:id="22" w:name="X973fec6610b6be16fbee73ed020a6af68e33c69"/>
    <w:p>
      <w:pPr>
        <w:pStyle w:val="Heading2"/>
      </w:pPr>
      <w:r>
        <w:t xml:space="preserve">Navigating Regulatory Frameworks and Safety Standards</w:t>
      </w:r>
    </w:p>
    <w:p>
      <w:pPr>
        <w:pStyle w:val="FirstParagraph"/>
      </w:pPr>
      <w:r>
        <w:t xml:space="preserve">A critical component of this reflection is the regulatory environment. In</w:t>
      </w:r>
      <w:r>
        <w:t xml:space="preserve"> </w:t>
      </w:r>
      <w:r>
        <w:rPr>
          <w:bCs/>
          <w:b/>
        </w:rPr>
        <w:t xml:space="preserve">Australia, Brisbane</w:t>
      </w:r>
      <w:r>
        <w:t xml:space="preserve">, safety is not just a slogan; it is the foundational pillar of engineering practice. The</w:t>
      </w:r>
      <w:r>
        <w:t xml:space="preserve"> </w:t>
      </w:r>
      <w:r>
        <w:rPr>
          <w:bCs/>
          <w:b/>
        </w:rPr>
        <w:t xml:space="preserve">Electrical Engineer</w:t>
      </w:r>
      <w:r>
        <w:t xml:space="preserve"> </w:t>
      </w:r>
      <w:r>
        <w:t xml:space="preserve">operates under strict guidelines set by bodies such as Safe Work Australia and local Queensland government regulations. Reflecting on these standards reveals a deep respect for human safety and public welfare.</w:t>
      </w:r>
    </w:p>
    <w:p>
      <w:pPr>
        <w:pStyle w:val="BodyText"/>
      </w:pPr>
      <w:r>
        <w:t xml:space="preserve">The complexity arises in interpreting these standards within real-world scenarios. For instance, the Australian Standards (AS/NZS) are rigorous, but applying them to Brisbane’s unique tropical climate presents specific challenges. Issues such as humidity, cyclonic wind loads on infrastructure, and intense UV radiation require engineers to select materials and designs that exceed minimum code requirements to ensure longevity. The reflection here is on diligence; an</w:t>
      </w:r>
      <w:r>
        <w:t xml:space="preserve"> </w:t>
      </w:r>
      <w:r>
        <w:rPr>
          <w:bCs/>
          <w:b/>
        </w:rPr>
        <w:t xml:space="preserve">Electrical Engineer</w:t>
      </w:r>
      <w:r>
        <w:t xml:space="preserve"> </w:t>
      </w:r>
      <w:r>
        <w:t xml:space="preserve">must possess the humility to acknowledge that cutting corners in a tropical environment can lead to catastrophic failures. The pride comes from creating resilient systems that withstand the elements while ensuring zero harm to personnel and the public.</w:t>
      </w:r>
    </w:p>
    <w:bookmarkEnd w:id="22"/>
    <w:bookmarkStart w:id="23" w:name="X983de2c58ef4c5261099929d9685b6bcfdfe800"/>
    <w:p>
      <w:pPr>
        <w:pStyle w:val="Heading2"/>
      </w:pPr>
      <w:r>
        <w:t xml:space="preserve">The Human Element: Communication and Cultural Competence</w:t>
      </w:r>
    </w:p>
    <w:p>
      <w:pPr>
        <w:pStyle w:val="FirstParagraph"/>
      </w:pPr>
      <w:r>
        <w:t xml:space="preserve">Technical prowess is only half of the equation. A</w:t>
      </w:r>
      <w:r>
        <w:t xml:space="preserve"> </w:t>
      </w:r>
      <w:r>
        <w:rPr>
          <w:iCs/>
          <w:i/>
        </w:rPr>
        <w:t xml:space="preserve">Reflection Paper</w:t>
      </w:r>
      <w:r>
        <w:t xml:space="preserve"> </w:t>
      </w:r>
      <w:r>
        <w:t xml:space="preserve">on being an</w:t>
      </w:r>
      <w:r>
        <w:t xml:space="preserve"> </w:t>
      </w:r>
      <w:r>
        <w:rPr>
          <w:bCs/>
          <w:b/>
        </w:rPr>
        <w:t xml:space="preserve">Electrical Engineer</w:t>
      </w:r>
      <w:r>
        <w:t xml:space="preserve">, particularly in a multicultural hub like</w:t>
      </w:r>
      <w:r>
        <w:t xml:space="preserve"> </w:t>
      </w:r>
      <w:r>
        <w:rPr>
          <w:bCs/>
          <w:b/>
        </w:rPr>
        <w:t xml:space="preserve">Australia, Brisbane</w:t>
      </w:r>
      <w:r>
        <w:t xml:space="preserve">, must address the soft skills required for success. Brisbane is a city of diverse cultures, and engineering projects often involve stakeholders from various backgrounds, including Indigenous communities whose connection to the land must be respected during infrastructure development.</w:t>
      </w:r>
    </w:p>
    <w:p>
      <w:pPr>
        <w:pStyle w:val="BodyText"/>
      </w:pPr>
      <w:r>
        <w:t xml:space="preserve">The</w:t>
      </w:r>
      <w:r>
        <w:t xml:space="preserve"> </w:t>
      </w:r>
      <w:r>
        <w:rPr>
          <w:bCs/>
          <w:b/>
        </w:rPr>
        <w:t xml:space="preserve">Electrical Engineer</w:t>
      </w:r>
      <w:r>
        <w:t xml:space="preserve"> </w:t>
      </w:r>
      <w:r>
        <w:t xml:space="preserve">acts as a translator between technical jargon and public understanding. When proposing major infrastructure changes, such as new substation locations or overhead line upgrades in residential areas, the engineer must communicate risks and benefits clearly. This requires empathy and strong communication skills. Reflecting on past interactions, it becomes evident that trust is built not just on technical accuracy but on transparent dialogue. In</w:t>
      </w:r>
      <w:r>
        <w:t xml:space="preserve"> </w:t>
      </w:r>
      <w:r>
        <w:rPr>
          <w:bCs/>
          <w:b/>
        </w:rPr>
        <w:t xml:space="preserve">Australia, Brisbane</w:t>
      </w:r>
      <w:r>
        <w:t xml:space="preserve">, where community consultation is a vital part of the planning process, an engineer who cannot explain their work to non-technical stakeholders fails in their broader professional duty.</w:t>
      </w:r>
    </w:p>
    <w:bookmarkEnd w:id="23"/>
    <w:bookmarkStart w:id="24" w:name="Xa18a9446500dd61ae1ef8b47ca16994c29a5007"/>
    <w:p>
      <w:pPr>
        <w:pStyle w:val="Heading2"/>
      </w:pPr>
      <w:r>
        <w:t xml:space="preserve">Future Outlook: Digitalization and Smart Cities</w:t>
      </w:r>
    </w:p>
    <w:p>
      <w:pPr>
        <w:pStyle w:val="FirstParagraph"/>
      </w:pPr>
      <w:r>
        <w:t xml:space="preserve">Looking toward the future, the role of the</w:t>
      </w:r>
      <w:r>
        <w:t xml:space="preserve"> </w:t>
      </w:r>
      <w:r>
        <w:rPr>
          <w:bCs/>
          <w:b/>
        </w:rPr>
        <w:t xml:space="preserve">Electrical Engineer</w:t>
      </w:r>
      <w:r>
        <w:t xml:space="preserve"> </w:t>
      </w:r>
      <w:r>
        <w:t xml:space="preserve">is poised for further transformation driven by digitalization. The concept of the "Smart City" is no longer theoretical in</w:t>
      </w:r>
      <w:r>
        <w:t xml:space="preserve"> </w:t>
      </w:r>
      <w:r>
        <w:rPr>
          <w:bCs/>
          <w:b/>
        </w:rPr>
        <w:t xml:space="preserve">Australia, Brisbane</w:t>
      </w:r>
      <w:r>
        <w:t xml:space="preserve">; it is being implemented through initiatives like smart traffic lights, automated public transport systems, and intelligent water management grids. The reflection here is one of continuous learning.</w:t>
      </w:r>
    </w:p>
    <w:p>
      <w:pPr>
        <w:pStyle w:val="BodyText"/>
      </w:pPr>
      <w:r>
        <w:t xml:space="preserve">An</w:t>
      </w:r>
      <w:r>
        <w:t xml:space="preserve"> </w:t>
      </w:r>
      <w:r>
        <w:rPr>
          <w:bCs/>
          <w:b/>
        </w:rPr>
        <w:t xml:space="preserve">Electrical Engineer</w:t>
      </w:r>
      <w:r>
        <w:t xml:space="preserve"> </w:t>
      </w:r>
      <w:r>
        <w:t xml:space="preserve">must remain agile, constantly updating their skill set to include data analytics, IoT (Internet of Things) protocols, and cybersecurity measures related to critical infrastructure. The convergence of electrical engineering with computer science is blurring traditional lines. For those practicing in</w:t>
      </w:r>
      <w:r>
        <w:t xml:space="preserve"> </w:t>
      </w:r>
      <w:r>
        <w:rPr>
          <w:bCs/>
          <w:b/>
        </w:rPr>
        <w:t xml:space="preserve">Australia, Brisbane</w:t>
      </w:r>
      <w:r>
        <w:t xml:space="preserve">, this offers exciting opportunities to work at the intersection of technology and urban planning. It demands a proactive approach to professional development, ensuring that one remains relevant in a rapidly evolving technological landscape.</w:t>
      </w:r>
    </w:p>
    <w:bookmarkEnd w:id="24"/>
    <w:bookmarkStart w:id="25" w:name="X0706db7660f2f05b6cbcde70adc3ee697d7db64"/>
    <w:p>
      <w:pPr>
        <w:pStyle w:val="Heading2"/>
      </w:pPr>
      <w:r>
        <w:t xml:space="preserve">Conclusion: The Weight and Honor of the Profession</w:t>
      </w:r>
    </w:p>
    <w:p>
      <w:pPr>
        <w:pStyle w:val="FirstParagraph"/>
      </w:pPr>
      <w:r>
        <w:t xml:space="preserve">In conclusion, reflecting on the profession of an</w:t>
      </w:r>
      <w:r>
        <w:t xml:space="preserve"> </w:t>
      </w:r>
      <w:r>
        <w:rPr>
          <w:bCs/>
          <w:b/>
        </w:rPr>
        <w:t xml:space="preserve">Electrical Engineer</w:t>
      </w:r>
      <w:r>
        <w:t xml:space="preserve">, especially within the context of</w:t>
      </w:r>
      <w:r>
        <w:t xml:space="preserve"> </w:t>
      </w:r>
      <w:r>
        <w:rPr>
          <w:bCs/>
          <w:b/>
        </w:rPr>
        <w:t xml:space="preserve">Australia, Brisbane</w:t>
      </w:r>
      <w:r>
        <w:t xml:space="preserve">, reveals a career defined by complexity, responsibility, and innovation. It is a field that demands technical excellence in power systems and renewable energy integration while requiring cultural sensitivity and ethical integrity. The unique environmental conditions of Brisbane necessitate robust design solutions, while the progressive regulatory environment ensures high standards of safety.</w:t>
      </w:r>
    </w:p>
    <w:p>
      <w:pPr>
        <w:pStyle w:val="BodyText"/>
      </w:pPr>
      <w:r>
        <w:t xml:space="preserve">This</w:t>
      </w:r>
      <w:r>
        <w:t xml:space="preserve"> </w:t>
      </w:r>
      <w:r>
        <w:rPr>
          <w:iCs/>
          <w:i/>
        </w:rPr>
        <w:t xml:space="preserve">Reflection Paper</w:t>
      </w:r>
      <w:r>
        <w:t xml:space="preserve"> </w:t>
      </w:r>
      <w:r>
        <w:t xml:space="preserve">underscores that being an</w:t>
      </w:r>
      <w:r>
        <w:t xml:space="preserve"> </w:t>
      </w:r>
      <w:r>
        <w:rPr>
          <w:bCs/>
          <w:b/>
        </w:rPr>
        <w:t xml:space="preserve">Electrical Engineer</w:t>
      </w:r>
      <w:r>
        <w:t xml:space="preserve"> </w:t>
      </w:r>
      <w:r>
        <w:t xml:space="preserve">in this region is not just a job but a vocation that shapes the quality of life for millions of residents. It involves powering homes, lighting streets, enabling digital connectivity, and protecting the environment. As we look to the future, the challenge will be to maintain this balance between technological advancement and sustainable practice. The</w:t>
      </w:r>
      <w:r>
        <w:t xml:space="preserve"> </w:t>
      </w:r>
      <w:r>
        <w:rPr>
          <w:bCs/>
          <w:b/>
        </w:rPr>
        <w:t xml:space="preserve">Electrical Engineer</w:t>
      </w:r>
      <w:r>
        <w:t xml:space="preserve"> </w:t>
      </w:r>
      <w:r>
        <w:t xml:space="preserve">remains central to this endeavor, serving as a key architect of Brisbane’s infrastructure and Australia’s energy future. Through dedication, continuous learning, and ethical practice, engineers in</w:t>
      </w:r>
      <w:r>
        <w:t xml:space="preserve"> </w:t>
      </w:r>
      <w:r>
        <w:rPr>
          <w:bCs/>
          <w:b/>
        </w:rPr>
        <w:t xml:space="preserve">Australia, Brisbane</w:t>
      </w:r>
      <w:r>
        <w:t xml:space="preserve"> </w:t>
      </w:r>
      <w:r>
        <w:t xml:space="preserve">continue to uphold the highest ideals of their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Australia, Brisbane</dc:title>
  <dc:creator/>
  <dc:language>en</dc:language>
  <cp:keywords/>
  <dcterms:created xsi:type="dcterms:W3CDTF">2026-07-30T00:18:15Z</dcterms:created>
  <dcterms:modified xsi:type="dcterms:W3CDTF">2026-07-30T00:18:15Z</dcterms:modified>
</cp:coreProperties>
</file>

<file path=docProps/custom.xml><?xml version="1.0" encoding="utf-8"?>
<Properties xmlns="http://schemas.openxmlformats.org/officeDocument/2006/custom-properties" xmlns:vt="http://schemas.openxmlformats.org/officeDocument/2006/docPropsVTypes"/>
</file>