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12eeac474cf4ac3678762f52cf84c25bb90b3f4"/>
    <w:p>
      <w:pPr>
        <w:pStyle w:val="Heading1"/>
      </w:pPr>
      <w:r>
        <w:t xml:space="preserve">A Reflection on the Profession of an Electrical Engineer within the Context of Ethiopia Addis Ababa</w:t>
      </w:r>
    </w:p>
    <w:p>
      <w:pPr>
        <w:pStyle w:val="FirstParagraph"/>
      </w:pPr>
      <w:r>
        <w:rPr>
          <w:bCs/>
          <w:b/>
        </w:rPr>
        <w:t xml:space="preserve">Date:</w:t>
      </w:r>
      <w:r>
        <w:t xml:space="preserve"> </w:t>
      </w:r>
      <w:r>
        <w:t xml:space="preserve">October 26, 2023</w:t>
      </w:r>
      <w:r>
        <w:br/>
      </w:r>
      <w:r>
        <w:rPr>
          <w:bCs/>
          <w:b/>
        </w:rPr>
        <w:t xml:space="preserve">Subject:</w:t>
      </w:r>
    </w:p>
    <w:bookmarkStart w:id="20" w:name="Xd54cbe2d8e7150293b45dc6510da24443165ede"/>
    <w:p>
      <w:pPr>
        <w:pStyle w:val="Heading2"/>
      </w:pPr>
      <w:r>
        <w:t xml:space="preserve">Introduction: The Intersection of Technology and Tradition</w:t>
      </w:r>
    </w:p>
    <w:p>
      <w:pPr>
        <w:pStyle w:val="FirstParagraph"/>
      </w:pPr>
      <w:r>
        <w:t xml:space="preserve">The practice of engineering is never merely a technical endeavor; it is a deeply human one, shaped by the socio-economic landscape in which it exists. For an Electrical Engineer operating within the dynamic context of Ethiopia Addis Ababa, this profession carries a weight that transcends circuit diagrams and load calculations. It represents a bridge between historical limitations and futuristic aspirations. As I reflect on my journey and observations regarding the role of an Electrical Engineer in this vibrant capital city, I am struck by the profound responsibility associated with power distribution, infrastructure development, and sustainable innovation. Ethiopia Addis Ababa is not just a geographical location; it is a hub of rapid urbanization where the demand for electricity is outpacing supply in many sectors, creating both challenges and immense opportunities for those trained in electrical sciences.</w:t>
      </w:r>
    </w:p>
    <w:bookmarkEnd w:id="20"/>
    <w:bookmarkStart w:id="21" w:name="X4220e30161637bfeda0e2d14c96df344aec902b"/>
    <w:p>
      <w:pPr>
        <w:pStyle w:val="Heading2"/>
      </w:pPr>
      <w:r>
        <w:t xml:space="preserve">The Challenge of Infrastructure Development</w:t>
      </w:r>
    </w:p>
    <w:p>
      <w:pPr>
        <w:pStyle w:val="FirstParagraph"/>
      </w:pPr>
      <w:r>
        <w:t xml:space="preserve">To understand the position of an Electrical Engineer today, one must first acknowledge the historical context. For decades, Ethiopia faced significant deficits in power generation and distribution. However, the narrative has shifted dramatically in recent years with ambitious projects such as the Grand Ethiopian Renaissance Dam (GERD). As an Electrical Engineer working or studying in Ethiopia Addis Ababa, one cannot help but feel a sense of pride coupled with urgency. The engineer is no longer just a maintainer of existing systems but a builder of new ones. In the capital city, where construction sites rise like modern skyscrapers alongside traditional low-rise structures, the Electrical Engineer plays a pivotal role in ensuring that these developments are powered safely and efficiently. The task involves designing complex grid interconnections, managing high-voltage transmission lines that stretch from rural generation sites to urban consumption centers in Addis Ababa, and ensuring stability amidst fluctuating loads.</w:t>
      </w:r>
    </w:p>
    <w:bookmarkEnd w:id="21"/>
    <w:bookmarkStart w:id="22" w:name="Xfe29858312f4906bd2bb446cd8ba63dbcfe8490"/>
    <w:p>
      <w:pPr>
        <w:pStyle w:val="Heading2"/>
      </w:pPr>
      <w:r>
        <w:t xml:space="preserve">Urbanization and the Demand for Reliability</w:t>
      </w:r>
    </w:p>
    <w:p>
      <w:pPr>
        <w:pStyle w:val="FirstParagraph"/>
      </w:pPr>
      <w:r>
        <w:t xml:space="preserve">Addis Ababa is experiencing an unprecedented demographic boom. As a result, the Electrical Engineer faces unique urban challenges. The city’s grid must support not only residential needs but also industrial growth, technological hubs, and public transportation systems like the expanding light rail network. Reflecting on this, I realize that the modern Electrical Engineer in Ethiopia Addis Ababa must be versatile. It is no longer sufficient to understand only power systems; one must also integrate renewable energy sources into urban planning. Solar photovoltaic installations on rooftops, small-scale hydro solutions for peripheral areas, and efficient energy management systems are now part of the daily toolkit. The engineer becomes an advocate for sustainability, ensuring that as Ethiopia Addis Ababa grows economically, its carbon footprint remains manageable.</w:t>
      </w:r>
    </w:p>
    <w:bookmarkEnd w:id="22"/>
    <w:bookmarkStart w:id="23" w:name="X0a21cd9dc85684a6b4638ffb0da27c1cd34d042"/>
    <w:p>
      <w:pPr>
        <w:pStyle w:val="Heading2"/>
      </w:pPr>
      <w:r>
        <w:t xml:space="preserve">The Human Element: Service and Responsibility</w:t>
      </w:r>
    </w:p>
    <w:p>
      <w:pPr>
        <w:pStyle w:val="FirstParagraph"/>
      </w:pPr>
      <w:r>
        <w:t xml:space="preserve">Beyond the technical specifications lies the human element. In many parts of Ethiopia Addis Ababa, access to consistent electricity is still a matter of socioeconomic disparity. An Electrical Engineer must reflect on their role as a facilitator of equity. When designing distribution networks, decisions made in the office have direct consequences for families in less affluent neighborhoods versus commercial districts in upscale areas like Bole or Kazanchis. There is a moral imperative to design systems that are resilient, affordable, and accessible. Furthermore, during emergencies such as grid failures or blackouts—issues that have historically plagued the region—the Electrical Engineer is often on the front lines of crisis management. The ability to troubleshoot complex faults under pressure reflects not just technical competence but also dedication to public service.</w:t>
      </w:r>
    </w:p>
    <w:bookmarkEnd w:id="23"/>
    <w:bookmarkStart w:id="24" w:name="innovation-and-digital-transformation"/>
    <w:p>
      <w:pPr>
        <w:pStyle w:val="Heading2"/>
      </w:pPr>
      <w:r>
        <w:t xml:space="preserve">Innovation and Digital Transformation</w:t>
      </w:r>
    </w:p>
    <w:p>
      <w:pPr>
        <w:pStyle w:val="FirstParagraph"/>
      </w:pPr>
      <w:r>
        <w:t xml:space="preserve">The fourth industrial revolution is slowly taking root in Ethiopia Addis Ababa, driven by a young, tech-savvy population. As an Electrical Engineer, I observe a shift towards smart grids and digital automation. The integration of Information Technology (IT) with Operational Technology (OT) is becoming critical. Smart meters are beginning to appear in parts of the capital city, allowing for better data collection and billing efficiency. This transition requires Electrical Engineers to continuously upskill, learning about data analytics, cybersecurity in power systems, and automated control loops. The profession is evolving from purely hardware-based work to a hybrid discipline where code meets current. Reflecting on this evolution highlights the necessity of lifelong learning in the field.</w:t>
      </w:r>
    </w:p>
    <w:bookmarkEnd w:id="24"/>
    <w:bookmarkStart w:id="25" w:name="education-and-capacity-building"/>
    <w:p>
      <w:pPr>
        <w:pStyle w:val="Heading2"/>
      </w:pPr>
      <w:r>
        <w:t xml:space="preserve">Education and Capacity Building</w:t>
      </w:r>
    </w:p>
    <w:p>
      <w:pPr>
        <w:pStyle w:val="FirstParagraph"/>
      </w:pPr>
      <w:r>
        <w:t xml:space="preserve">A significant aspect of being an Electrical Engineer in this context is contributing to the next generation. Universities in Addis Ababa are producing more graduates each year, but there remains a gap between academic theory and practical industrial application. Many senior Electrical Engineers take on mentorship roles, guiding young professionals through internships and entry-level projects. This reflection is crucial because the future stability of the power sector depends on cultivating local talent rather than relying heavily on foreign expertise. By sharing knowledge about specific regional challenges—such as handling high-altitude insulation requirements or managing dust in air-cooled transformers—the Electrical Engineer ensures that Ethiopia Addis Ababa retains institutional memory and technical prowess.</w:t>
      </w:r>
    </w:p>
    <w:bookmarkEnd w:id="25"/>
    <w:bookmarkStart w:id="26" w:name="conclusion-a-vision-for-the-future"/>
    <w:p>
      <w:pPr>
        <w:pStyle w:val="Heading2"/>
      </w:pPr>
      <w:r>
        <w:t xml:space="preserve">Conclusion: A Vision for the Future</w:t>
      </w:r>
    </w:p>
    <w:p>
      <w:pPr>
        <w:pStyle w:val="FirstParagraph"/>
      </w:pPr>
      <w:r>
        <w:t xml:space="preserve">In conclusion, the role of an Electrical Engineer in Ethiopia Addis Ababa is multifaceted, demanding technical excellence, social awareness, and adaptability. It is a profession defined by the tension between rapid growth and resource constraints. As I look forward, I am hopeful yet cautious. Hopeful because of the immense potential for renewable energy integration and technological advancement within Ethiopia Addis Ababa; cautious because of the need for consistent policy support, investment in infrastructure maintenance, and ethical leadership. To be an Electrical Engineer here is to be a steward of progress. It is to recognize that every wire installed, every transformer energized, and every system optimized contributes to the broader narrative of national development. The journey ahead requires resilience and innovation, ensuring that the lights in Ethiopia Addis Ababa not only stay on but also illuminate a path toward sustainable prosperity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Ethiopia Addis Ababa</dc:title>
  <dc:creator/>
  <dc:language>en</dc:language>
  <cp:keywords/>
  <dcterms:created xsi:type="dcterms:W3CDTF">2026-07-29T19:13:26Z</dcterms:created>
  <dcterms:modified xsi:type="dcterms:W3CDTF">2026-07-29T19:13:26Z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