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26" w:name="X8df37894634de8a7b67b32bd7dc2e3ba2ebf1aa"/>
    <w:p>
      <w:pPr>
        <w:pStyle w:val="Heading1"/>
      </w:pPr>
      <w:r>
        <w:t xml:space="preserve">The Current of Progress: A Reflection Paper on the Electrical Engineer in India Mumbai</w:t>
      </w:r>
    </w:p>
    <w:p>
      <w:pPr>
        <w:pStyle w:val="FirstParagraph"/>
      </w:pPr>
      <w:r>
        <w:t xml:space="preserve">To step into the role of an Electrical Engineer in the dynamic landscape of India Mumbai is to stand at the intersection of ancient tradition and futuristic ambition. It is a position that demands not only technical prowess but also a profound philosophical understanding of what it means to build, sustain, and innovate within one of the most densely populated urban centers on Earth. This reflection paper seeks to explore the multifaceted responsibilities, challenges, and opportunities that define this profession in this specific geographical context.</w:t>
      </w:r>
    </w:p>
    <w:bookmarkStart w:id="20" w:name="X7abd79428f179deb2a2d4197fcc970d9f161c62"/>
    <w:p>
      <w:pPr>
        <w:pStyle w:val="Heading2"/>
      </w:pPr>
      <w:r>
        <w:t xml:space="preserve">The Urban Pulse: Understanding Mumbai’s Energy Needs</w:t>
      </w:r>
    </w:p>
    <w:p>
      <w:pPr>
        <w:pStyle w:val="FirstParagraph"/>
      </w:pPr>
      <w:r>
        <w:t xml:space="preserve">Mumbai is often described as the financial capital of India, but it is much more than a hub for banking and commerce. It is a city that never sleeps, a sprawling metropolis where millions of lives intertwine daily on local trains, in skyscrapers, and in historic neighborhoods. For an Electrical Engineer working here, the primary challenge is ensuring reliability amidst chaos. The energy demand in Mumbai is not just high; it is erratic and intense. From the cooling systems that keep office towers habitable during the sweltering monsoon humidity to the intricate grid powering data centers, every watt counts.</w:t>
      </w:r>
    </w:p>
    <w:p>
      <w:pPr>
        <w:pStyle w:val="BodyText"/>
      </w:pPr>
      <w:r>
        <w:t xml:space="preserve">"In India Mumbai, electricity is not merely a utility; it is the lifeblood of social equity and economic stability. When an engineer designs a power distribution system here, they are designing the framework for survival and prosperity for millions."</w:t>
      </w:r>
    </w:p>
    <w:p>
      <w:pPr>
        <w:pStyle w:val="BodyText"/>
      </w:pPr>
      <w:r>
        <w:t xml:space="preserve">Reflecting on this reality changes one’s perspective on technical calculations. A voltage drop in a residential colony is not just a mathematical error; it is potential heatstroke for the elderly or data loss for small businesses. Therefore, the role of an Electrical Engineer in this region transcends standard engineering protocols; it becomes an exercise in empathy and social responsibility.</w:t>
      </w:r>
    </w:p>
    <w:bookmarkEnd w:id="20"/>
    <w:bookmarkStart w:id="21" w:name="sustainability-and-the-green-transition"/>
    <w:p>
      <w:pPr>
        <w:pStyle w:val="Heading2"/>
      </w:pPr>
      <w:r>
        <w:t xml:space="preserve">Sustainability and the Green Transition</w:t>
      </w:r>
    </w:p>
    <w:p>
      <w:pPr>
        <w:pStyle w:val="FirstParagraph"/>
      </w:pPr>
      <w:r>
        <w:t xml:space="preserve">The global discourse on climate change hits home hard in coastal cities like Mumbai. Rising sea levels, erratic monsoons, and heat islands are tangible threats faced by residents daily. Consequently, the Electrical Engineer today is increasingly a sustainability advocate. In India Mumbai there is a growing imperative to integrate renewable energy sources into the existing infrastructure. Solar rooftop installations on high-rise buildings in South Bombay or solar-powered street lights in suburban nodes are no longer experimental projects but necessary components of urban planning.</w:t>
      </w:r>
    </w:p>
    <w:p>
      <w:pPr>
        <w:pStyle w:val="BodyText"/>
      </w:pPr>
      <w:r>
        <w:t xml:space="preserve">This shift requires engineers to be versatile. Knowledge of traditional thermal power grids must now be complemented by expertise in photovoltaic systems, battery storage solutions, and smart grid technologies. The reflection here is one of adaptation: the modern Electrical Engineer must bridge the gap between legacy infrastructure and green innovation. It is a delicate balancing act—retrofitting old systems while preparing for a decentralized energy future.</w:t>
      </w:r>
    </w:p>
    <w:bookmarkEnd w:id="21"/>
    <w:bookmarkStart w:id="22" w:name="Xabc79f62305148ba1681e35bca2fbdaffd8c018"/>
    <w:p>
      <w:pPr>
        <w:pStyle w:val="Heading2"/>
      </w:pPr>
      <w:r>
        <w:t xml:space="preserve">The Infrastructure Challenge: Resilience Against Elements</w:t>
      </w:r>
    </w:p>
    <w:p>
      <w:pPr>
        <w:pStyle w:val="FirstParagraph"/>
      </w:pPr>
      <w:r>
        <w:t xml:space="preserve">Mumbai’s climate poses unique engineering hurdles. The humidity accelerates corrosion, and the heavy rains test the integrity of underground cabling. For an Electrical Engineer stationed in this region, durability is a keyword. Standard equipment specifications from other parts of the world often need to be adapted to local conditions.</w:t>
      </w:r>
    </w:p>
    <w:p>
      <w:pPr>
        <w:pStyle w:val="BodyText"/>
      </w:pPr>
      <w:r>
        <w:t xml:space="preserve">I have observed that successful projects in India Mumbai are those that prioritize resilience over initial cost savings. Designing substations that can withstand water ingress or selecting cables with superior insulation against moisture requires foresight. This aspect of the profession teaches humility; nature is a powerful force, and engineering must serve as a resilient shield rather than a fragile veneer.</w:t>
      </w:r>
    </w:p>
    <w:bookmarkEnd w:id="22"/>
    <w:bookmarkStart w:id="23" w:name="innovation-and-smart-cities"/>
    <w:p>
      <w:pPr>
        <w:pStyle w:val="Heading2"/>
      </w:pPr>
      <w:r>
        <w:t xml:space="preserve">Innovation and Smart Cities</w:t>
      </w:r>
    </w:p>
    <w:p>
      <w:pPr>
        <w:pStyle w:val="FirstParagraph"/>
      </w:pPr>
      <w:r>
        <w:t xml:space="preserve">Beyond traditional power distribution, the Electrical Engineer in Mumbai is at the forefront of smart city initiatives. Projects like the Smart Mumbai initiative involve integrating IoT sensors for traffic management, intelligent street lighting that dims when no motion is detected, and real-time monitoring of power quality. This digital transformation offers a fascinating professional journey.</w:t>
      </w:r>
    </w:p>
    <w:p>
      <w:pPr>
        <w:pStyle w:val="BodyText"/>
      </w:pPr>
      <w:r>
        <w:t xml:space="preserve">Working on these projects allows engineers to see immediate impacts on urban efficiency. For instance, optimizing the load distribution in the railway network can reduce delays significantly, affecting millions of commuters. The intersection of electrical engineering with data science and software logic is where the future lies for this profession in India Mumbai.</w:t>
      </w:r>
    </w:p>
    <w:bookmarkEnd w:id="23"/>
    <w:bookmarkStart w:id="24" w:name="the-human-element-ethics-and-community"/>
    <w:p>
      <w:pPr>
        <w:pStyle w:val="Heading2"/>
      </w:pPr>
      <w:r>
        <w:t xml:space="preserve">The Human Element: Ethics and Community</w:t>
      </w:r>
    </w:p>
    <w:p>
      <w:pPr>
        <w:pStyle w:val="FirstParagraph"/>
      </w:pPr>
      <w:r>
        <w:t xml:space="preserve">Finally, one must reflect on the ethical dimensions of being an Electrical Engineer in a developing nation. Issues such as power theft, equitable access to electricity, and transparent billing are prevalent challenges. Engineers often find themselves navigating complex social dynamics. It is not enough to design a perfect system; one must also consider how it interacts with human behavior.</w:t>
      </w:r>
    </w:p>
    <w:p>
      <w:pPr>
        <w:pStyle w:val="BodyText"/>
      </w:pPr>
      <w:r>
        <w:t xml:space="preserve">In many cases, engineers collaborate with local communities to educate them on energy conservation or work with policymakers to create regulations that curb illegal connections while ensuring access for the underserved. This social engineering aspect of the job is as critical as the technical side. It requires communication skills, patience, and a deep sense of civic duty.</w:t>
      </w:r>
    </w:p>
    <w:bookmarkEnd w:id="24"/>
    <w:bookmarkStart w:id="25" w:name="conclusion"/>
    <w:p>
      <w:pPr>
        <w:pStyle w:val="Heading2"/>
      </w:pPr>
      <w:r>
        <w:t xml:space="preserve">Conclusion</w:t>
      </w:r>
    </w:p>
    <w:p>
      <w:pPr>
        <w:pStyle w:val="FirstParagraph"/>
      </w:pPr>
      <w:r>
        <w:t xml:space="preserve">In conclusion, being an Electrical Engineer in India Mumbai is a transformative experience. It challenges one to think beyond blueprints and calculations to consider the broader societal impact of engineering decisions. The city demands resilience, innovation, and compassion from its technical professionals. As we move forward, the role will only expand to include more sustainable and smart technologies.</w:t>
      </w:r>
    </w:p>
    <w:p>
      <w:pPr>
        <w:pStyle w:val="BodyText"/>
      </w:pPr>
      <w:r>
        <w:t xml:space="preserve">The journey of an Electrical Engineer in this vibrant city is not just about keeping the lights on; it is about lighting up the potential of millions. It is a call to action for engineers worldwide, demonstrating that technical excellence, when applied with cultural sensitivity and environmental awareness, can drive meaningful progress. As I reflect on these aspects, I am reminded that engineering in India Mumbai is a noble pursuit—a current of energy flowing through the veins of society, powering dreams and sustaining life.</w:t>
      </w:r>
    </w:p>
    <w:p>
      <w:pPr>
        <w:pStyle w:val="BodyText"/>
      </w:pPr>
      <w:r>
        <w:t xml:space="preserve">© 2023 Reflection Paper Series | Urban Engineering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India Mumbai</dc:title>
  <dc:creator/>
  <dc:language>en</dc:language>
  <cp:keywords/>
  <dcterms:created xsi:type="dcterms:W3CDTF">2026-07-30T00:18:19Z</dcterms:created>
  <dcterms:modified xsi:type="dcterms:W3CDTF">2026-07-30T00:18:19Z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