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Electrical</w:t>
      </w:r>
      <w:r>
        <w:t xml:space="preserve"> </w:t>
      </w:r>
      <w:r>
        <w:t xml:space="preserve">Engineer</w:t>
      </w:r>
      <w:r>
        <w:t xml:space="preserve"> </w:t>
      </w:r>
      <w:r>
        <w:t xml:space="preserve">in</w:t>
      </w:r>
      <w:r>
        <w:t xml:space="preserve"> </w:t>
      </w:r>
      <w:r>
        <w:t xml:space="preserve">Iraq,</w:t>
      </w:r>
      <w:r>
        <w:t xml:space="preserve"> </w:t>
      </w:r>
      <w:r>
        <w:t xml:space="preserve">Baghdad</w:t>
      </w:r>
    </w:p>
    <w:bookmarkStart w:id="20" w:name="Xace4167e3f8acb878e246264103649356a22397"/>
    <w:p>
      <w:pPr>
        <w:pStyle w:val="Heading1"/>
      </w:pPr>
      <w:r>
        <w:t xml:space="preserve">The Current of Progress: A Reflection on Electrical Engineering in the Heart of Iraq</w:t>
      </w:r>
    </w:p>
    <w:p>
      <w:pPr>
        <w:pStyle w:val="FirstParagraph"/>
      </w:pPr>
      <w:r>
        <w:t xml:space="preserve">To stand as an</w:t>
      </w:r>
      <w:r>
        <w:t xml:space="preserve"> </w:t>
      </w:r>
      <w:r>
        <w:rPr>
          <w:bCs/>
          <w:b/>
        </w:rPr>
        <w:t xml:space="preserve">Electrical Engineer</w:t>
      </w:r>
      <w:r>
        <w:t xml:space="preserve"> </w:t>
      </w:r>
      <w:r>
        <w:t xml:space="preserve">in the modern era is to accept a role that extends far beyond the mere calculation of voltage, current, and resistance. It is to become an architect of reliability, a guardian of infrastructure, and often, a silent facilitator of social stability. When one contextualizes this profession within the specific landscape of</w:t>
      </w:r>
      <w:r>
        <w:t xml:space="preserve"> </w:t>
      </w:r>
      <w:r>
        <w:rPr>
          <w:bCs/>
          <w:b/>
        </w:rPr>
        <w:t xml:space="preserve">Iraq Baghdad</w:t>
      </w:r>
      <w:r>
        <w:t xml:space="preserve">, the weight and significance of these responsibilities multiply exponentially. This reflection paper explores the dual nature of being an electrical engineer in this historic city: navigating the technical complexities of a developing grid while shouldering the immense societal expectation to restore power to a population that has endured decades of instability.</w:t>
      </w:r>
    </w:p>
    <w:p>
      <w:pPr>
        <w:pStyle w:val="BodyText"/>
      </w:pPr>
      <w:r>
        <w:t xml:space="preserve">The historical backdrop of</w:t>
      </w:r>
      <w:r>
        <w:t xml:space="preserve"> </w:t>
      </w:r>
      <w:r>
        <w:rPr>
          <w:bCs/>
          <w:b/>
        </w:rPr>
        <w:t xml:space="preserve">Iraq Baghdad</w:t>
      </w:r>
      <w:r>
        <w:t xml:space="preserve"> </w:t>
      </w:r>
      <w:r>
        <w:t xml:space="preserve">cannot be ignored when discussing engineering here. The city is not merely a geographical location; it is a living, breathing entity with deep roots in human civilization. However, for the past thirty years, the narrative of Baghdad has been heavily defined by conflict and reconstruction. For the electrical engineer working in this environment, power outages are not just inconveniences; they are historical echoes. The frequent blackouts that have plagued</w:t>
      </w:r>
      <w:r>
        <w:t xml:space="preserve"> </w:t>
      </w:r>
      <w:r>
        <w:rPr>
          <w:bCs/>
          <w:b/>
        </w:rPr>
        <w:t xml:space="preserve">Iraq Baghdad</w:t>
      </w:r>
      <w:r>
        <w:t xml:space="preserve"> </w:t>
      </w:r>
      <w:r>
        <w:t xml:space="preserve">for generations symbolize a broader struggle for normalcy. Therefore, every circuit designed, every transformer maintained, and every grid expansion project undertaken carries symbolic weight. The engineer is not just restoring electricity; they are attempting to restore the rhythm of daily life—allowing hospitals to operate safely, businesses to thrive at night, and families to find comfort in their homes.</w:t>
      </w:r>
    </w:p>
    <w:p>
      <w:pPr>
        <w:pStyle w:val="BodyText"/>
      </w:pPr>
      <w:r>
        <w:t xml:space="preserve">The technical challenges faced by an</w:t>
      </w:r>
      <w:r>
        <w:t xml:space="preserve"> </w:t>
      </w:r>
      <w:r>
        <w:rPr>
          <w:bCs/>
          <w:b/>
        </w:rPr>
        <w:t xml:space="preserve">Electrical Engineer</w:t>
      </w:r>
      <w:r>
        <w:t xml:space="preserve"> </w:t>
      </w:r>
      <w:r>
        <w:t xml:space="preserve">in this region are formidable. The climate of</w:t>
      </w:r>
      <w:r>
        <w:t xml:space="preserve"> </w:t>
      </w:r>
      <w:r>
        <w:rPr>
          <w:bCs/>
          <w:b/>
        </w:rPr>
        <w:t xml:space="preserve">Iraq Baghdad</w:t>
      </w:r>
      <w:r>
        <w:t xml:space="preserve">, characterized by extreme heat during the summer months, places unprecedented stress on electrical infrastructure. High temperatures reduce the efficiency of power transmission lines and cause transformers to overheat, leading to frequent failures. This environmental factor demands a level of engineering resilience and adaptability that is rarely seen in temperate climates. An engineer must design systems that are not only robust but also thermally efficient, utilizing materials that can withstand thermal expansion without compromising structural integrity. Furthermore, the dust and sand storms common in the region require specialized maintenance protocols for outdoor substations and solar installations to prevent short circuits and equipment degradation.</w:t>
      </w:r>
    </w:p>
    <w:p>
      <w:pPr>
        <w:pStyle w:val="BodyText"/>
      </w:pPr>
      <w:r>
        <w:t xml:space="preserve">However, the most pressing technical challenge is arguably the integration of renewable energy sources. Historically reliant on natural gas-fired power plants that are often insufficient to meet peak demand,</w:t>
      </w:r>
      <w:r>
        <w:t xml:space="preserve"> </w:t>
      </w:r>
      <w:r>
        <w:rPr>
          <w:bCs/>
          <w:b/>
        </w:rPr>
        <w:t xml:space="preserve">Iraq Baghdad</w:t>
      </w:r>
      <w:r>
        <w:t xml:space="preserve"> </w:t>
      </w:r>
      <w:r>
        <w:t xml:space="preserve">is at a crossroads. The sun above</w:t>
      </w:r>
      <w:r>
        <w:t xml:space="preserve"> </w:t>
      </w:r>
      <w:r>
        <w:rPr>
          <w:bCs/>
          <w:b/>
        </w:rPr>
        <w:t xml:space="preserve">Iraq Baghdad</w:t>
      </w:r>
      <w:r>
        <w:t xml:space="preserve"> </w:t>
      </w:r>
      <w:r>
        <w:t xml:space="preserve">offers an abundant, free resource that has been largely untapped due to historical reliance on fossil fuels and infrastructural neglect. Here, the role of the</w:t>
      </w:r>
      <w:r>
        <w:t xml:space="preserve"> </w:t>
      </w:r>
      <w:r>
        <w:rPr>
          <w:bCs/>
          <w:b/>
        </w:rPr>
        <w:t xml:space="preserve">Electrical Engineer</w:t>
      </w:r>
      <w:r>
        <w:t xml:space="preserve"> </w:t>
      </w:r>
      <w:r>
        <w:t xml:space="preserve">transforms into that of an innovator and advocate. Engineers are tasked with designing hybrid systems that combine traditional grid power with solar photovoltaic arrays. This requires a sophisticated understanding of load balancing, grid stability, and energy storage solutions. It is not enough to simply install solar panels; the engineer must ensure that this decentralized power can be seamlessly integrated into the existing national grid without causing frequency fluctuations or voltage instability.</w:t>
      </w:r>
    </w:p>
    <w:p>
      <w:pPr>
        <w:pStyle w:val="BodyText"/>
      </w:pPr>
      <w:r>
        <w:t xml:space="preserve">Beyond the technical domain, the social responsibility of an</w:t>
      </w:r>
      <w:r>
        <w:t xml:space="preserve"> </w:t>
      </w:r>
      <w:r>
        <w:rPr>
          <w:bCs/>
          <w:b/>
        </w:rPr>
        <w:t xml:space="preserve">Electrical Engineer</w:t>
      </w:r>
      <w:r>
        <w:t xml:space="preserve"> </w:t>
      </w:r>
      <w:r>
        <w:t xml:space="preserve">in</w:t>
      </w:r>
      <w:r>
        <w:t xml:space="preserve"> </w:t>
      </w:r>
      <w:r>
        <w:rPr>
          <w:bCs/>
          <w:b/>
        </w:rPr>
        <w:t xml:space="preserve">Iraq Baghdad</w:t>
      </w:r>
      <w:r>
        <w:t xml:space="preserve"> </w:t>
      </w:r>
      <w:r>
        <w:t xml:space="preserve">is profound. In a society where power outages disrupt education, healthcare, and economic activity, the engineer becomes a figure of hope. There is a tangible expectation from the community that engineers will deliver functional solutions. This creates a unique pressure to perform accurately and efficiently. Mistakes are not just financial liabilities; they are humanitarian concerns. For instance, ensuring reliable power for Baghdad’s hospitals is literally a matter of life and death. The engineer must prioritize critical infrastructure with meticulous care, understanding that their code, their design choices, and their maintenance schedules directly impact the well-being of thousands of citizens.</w:t>
      </w:r>
    </w:p>
    <w:p>
      <w:pPr>
        <w:pStyle w:val="BodyText"/>
      </w:pPr>
      <w:r>
        <w:t xml:space="preserve">Moreover, the profession in</w:t>
      </w:r>
      <w:r>
        <w:t xml:space="preserve"> </w:t>
      </w:r>
      <w:r>
        <w:rPr>
          <w:bCs/>
          <w:b/>
        </w:rPr>
        <w:t xml:space="preserve">Iraq Baghdad</w:t>
      </w:r>
      <w:r>
        <w:t xml:space="preserve"> </w:t>
      </w:r>
      <w:r>
        <w:t xml:space="preserve">serves as a bridge between tradition and modernity. While working within this context, engineers are often tasked with upgrading aging infrastructure that dates back to earlier eras. This requires a delicate balance: respecting the existing systems while introducing modern technologies such as smart grids, automated metering, and remote monitoring systems. The implementation of these technologies represents more than just engineering progress; it signifies Iraq's entry into the fourth industrial revolution. For the young engineers in</w:t>
      </w:r>
      <w:r>
        <w:t xml:space="preserve"> </w:t>
      </w:r>
      <w:r>
        <w:rPr>
          <w:bCs/>
          <w:b/>
        </w:rPr>
        <w:t xml:space="preserve">Iraq Baghdad</w:t>
      </w:r>
      <w:r>
        <w:t xml:space="preserve">, this is an opportunity to prove that their nation can lead in technological adoption rather than lag behind due to past conflicts.</w:t>
      </w:r>
    </w:p>
    <w:p>
      <w:pPr>
        <w:pStyle w:val="BodyText"/>
      </w:pPr>
      <w:r>
        <w:t xml:space="preserve">The personal reflection of working in such an environment also brings a sense of pride and resilience. There is a unique camaraderie among engineers who face these challenges together. The shared mission to improve the electrical infrastructure of</w:t>
      </w:r>
      <w:r>
        <w:t xml:space="preserve"> </w:t>
      </w:r>
      <w:r>
        <w:rPr>
          <w:bCs/>
          <w:b/>
        </w:rPr>
        <w:t xml:space="preserve">Iraq Baghdad</w:t>
      </w:r>
      <w:r>
        <w:t xml:space="preserve"> </w:t>
      </w:r>
      <w:r>
        <w:t xml:space="preserve">fosters a strong professional community dedicated to excellence and perseverance. It teaches humility, as one learns that even the best-designed systems must account for human behavior, environmental unpredictability, and economic constraints. It also instills a deep sense of purpose. Knowing that your work contributes to the stability and prosperity of one of the world’s oldest cities adds a moral dimension to the technical calculations.</w:t>
      </w:r>
    </w:p>
    <w:p>
      <w:pPr>
        <w:pStyle w:val="BodyText"/>
      </w:pPr>
      <w:r>
        <w:t xml:space="preserve">In conclusion, being an</w:t>
      </w:r>
      <w:r>
        <w:t xml:space="preserve"> </w:t>
      </w:r>
      <w:r>
        <w:rPr>
          <w:bCs/>
          <w:b/>
        </w:rPr>
        <w:t xml:space="preserve">Electrical Engineer</w:t>
      </w:r>
      <w:r>
        <w:t xml:space="preserve"> </w:t>
      </w:r>
      <w:r>
        <w:t xml:space="preserve">in</w:t>
      </w:r>
      <w:r>
        <w:t xml:space="preserve"> </w:t>
      </w:r>
      <w:r>
        <w:rPr>
          <w:bCs/>
          <w:b/>
        </w:rPr>
        <w:t xml:space="preserve">Iraq Baghdad</w:t>
      </w:r>
      <w:r>
        <w:t xml:space="preserve"> </w:t>
      </w:r>
      <w:r>
        <w:t xml:space="preserve">is a multifaceted role that demands technical expertise, environmental adaptability, and deep social awareness. It is a profession defined by its impact on daily life and national development. The engineer must navigate the complexities of extreme weather, aging infrastructure, and the urgent need for renewable energy integration. Yet, amidst these challenges lies an opportunity to reshape the future of</w:t>
      </w:r>
      <w:r>
        <w:t xml:space="preserve"> </w:t>
      </w:r>
      <w:r>
        <w:rPr>
          <w:bCs/>
          <w:b/>
        </w:rPr>
        <w:t xml:space="preserve">Iraq Baghdad</w:t>
      </w:r>
      <w:r>
        <w:t xml:space="preserve">. By building a reliable, sustainable electrical grid, engineers are not only lighting up homes but also illuminating a path toward peace, economic growth, and social cohesion. This reflection underscores that in</w:t>
      </w:r>
      <w:r>
        <w:t xml:space="preserve"> </w:t>
      </w:r>
      <w:r>
        <w:rPr>
          <w:bCs/>
          <w:b/>
        </w:rPr>
        <w:t xml:space="preserve">Iraq Baghdad</w:t>
      </w:r>
      <w:r>
        <w:t xml:space="preserve">, engineering is not just a job; it is a civic duty and a cornerstone of national reconstruction.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an Electrical Engineer in Iraq, Baghdad</dc:title>
  <dc:creator/>
  <dc:language>en</dc:language>
  <cp:keywords/>
  <dcterms:created xsi:type="dcterms:W3CDTF">2026-07-29T19:13:26Z</dcterms:created>
  <dcterms:modified xsi:type="dcterms:W3CDTF">2026-07-29T19:13:26Z</dcterms:modified>
</cp:coreProperties>
</file>

<file path=docProps/custom.xml><?xml version="1.0" encoding="utf-8"?>
<Properties xmlns="http://schemas.openxmlformats.org/officeDocument/2006/custom-properties" xmlns:vt="http://schemas.openxmlformats.org/officeDocument/2006/docPropsVTypes"/>
</file>