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6" w:name="X7c0947f1224e9b9da4ce5fbb3f0ea938c7c95d2"/>
    <w:p>
      <w:pPr>
        <w:pStyle w:val="Heading1"/>
      </w:pPr>
      <w:r>
        <w:t xml:space="preserve">Bridging Tradition and Innovation: A Reflection on the Role of an Electrical Engineer in Kazakhstan Almaty</w:t>
      </w:r>
    </w:p>
    <w:bookmarkStart w:id="20" w:name="X1c80f49b6e594ec7c6ba3f1f8688c9ddb0a62f6"/>
    <w:p>
      <w:pPr>
        <w:pStyle w:val="Heading2"/>
      </w:pPr>
      <w:r>
        <w:t xml:space="preserve">Preamble: The Convergence of History and Modernity</w:t>
      </w:r>
    </w:p>
    <w:p>
      <w:pPr>
        <w:pStyle w:val="FirstParagraph"/>
      </w:pPr>
      <w:r>
        <w:t xml:space="preserve">To understand the significance of being an</w:t>
      </w:r>
      <w:r>
        <w:t xml:space="preserve"> </w:t>
      </w:r>
      <w:r>
        <w:rPr>
          <w:bCs/>
          <w:b/>
        </w:rPr>
        <w:t xml:space="preserve">Electrical Engineer</w:t>
      </w:r>
      <w:r>
        <w:t xml:space="preserve">, one must first appreciate the unique geographical and historical context in which this profession operates. Kazakhstan, particularly its largest city,</w:t>
      </w:r>
      <w:r>
        <w:t xml:space="preserve"> </w:t>
      </w:r>
      <w:r>
        <w:rPr>
          <w:bCs/>
          <w:b/>
        </w:rPr>
        <w:t xml:space="preserve">Kazakhstan Almaty</w:t>
      </w:r>
      <w:r>
        <w:t xml:space="preserve">, serves as a fascinating case study for infrastructural evolution. Located in a seismically active zone at the foothills of Trans-Ili Alatau mountains,</w:t>
      </w:r>
      <w:r>
        <w:t xml:space="preserve"> </w:t>
      </w:r>
      <w:r>
        <w:rPr>
          <w:bCs/>
          <w:b/>
        </w:rPr>
        <w:t xml:space="preserve">Kazakhstan Almaty</w:t>
      </w:r>
      <w:r>
        <w:t xml:space="preserve"> </w:t>
      </w:r>
      <w:r>
        <w:t xml:space="preserve">is not merely an economic hub; it is a city defined by its resilience and its urgent need for modernized infrastructure. Writing this</w:t>
      </w:r>
      <w:r>
        <w:t xml:space="preserve"> </w:t>
      </w:r>
      <w:r>
        <w:rPr>
          <w:iCs/>
          <w:i/>
        </w:rPr>
        <w:t xml:space="preserve">Reflection Paper</w:t>
      </w:r>
      <w:r>
        <w:t xml:space="preserve"> </w:t>
      </w:r>
      <w:r>
        <w:t xml:space="preserve">allows us to dissect the multifaceted responsibilities, challenges, and ethical considerations that define the career of an</w:t>
      </w:r>
      <w:r>
        <w:t xml:space="preserve"> </w:t>
      </w:r>
      <w:r>
        <w:rPr>
          <w:bCs/>
          <w:b/>
        </w:rPr>
        <w:t xml:space="preserve">Electrical Engineer</w:t>
      </w:r>
      <w:r>
        <w:t xml:space="preserve"> </w:t>
      </w:r>
      <w:r>
        <w:t xml:space="preserve">within this specific regional context.</w:t>
      </w:r>
    </w:p>
    <w:bookmarkEnd w:id="20"/>
    <w:bookmarkStart w:id="21" w:name="X7f9f74279bfddae598fa628360ce153e9275a94"/>
    <w:p>
      <w:pPr>
        <w:pStyle w:val="Heading2"/>
      </w:pPr>
      <w:r>
        <w:t xml:space="preserve">The Technical Imperative: Stability in a Seismic Zone</w:t>
      </w:r>
    </w:p>
    <w:p>
      <w:pPr>
        <w:pStyle w:val="FirstParagraph"/>
      </w:pPr>
      <w:r>
        <w:t xml:space="preserve">The primary reflection regarding the role of an</w:t>
      </w:r>
      <w:r>
        <w:t xml:space="preserve"> </w:t>
      </w:r>
      <w:r>
        <w:rPr>
          <w:bCs/>
          <w:b/>
        </w:rPr>
        <w:t xml:space="preserve">Electrical Engineer</w:t>
      </w:r>
      <w:r>
        <w:t xml:space="preserve"> </w:t>
      </w:r>
      <w:r>
        <w:t xml:space="preserve">in this region centers on reliability and safety. The topography of</w:t>
      </w:r>
      <w:r>
        <w:t xml:space="preserve"> </w:t>
      </w:r>
      <w:r>
        <w:rPr>
          <w:bCs/>
          <w:b/>
        </w:rPr>
        <w:t xml:space="preserve">Kazakhstan Almaty</w:t>
      </w:r>
      <w:r>
        <w:t xml:space="preserve"> </w:t>
      </w:r>
      <w:r>
        <w:t xml:space="preserve">presents unique engineering challenges that go beyond standard urban planning. As an</w:t>
      </w:r>
      <w:r>
        <w:t xml:space="preserve"> </w:t>
      </w:r>
      <w:r>
        <w:rPr>
          <w:bCs/>
          <w:b/>
          <w:iCs/>
          <w:i/>
        </w:rPr>
        <w:t xml:space="preserve">Reflection Paper</w:t>
      </w:r>
      <w:r>
        <w:t xml:space="preserve">, we must acknowledge that the power grid here is not just a utility; it is a matter of public safety. An</w:t>
      </w:r>
      <w:r>
        <w:t xml:space="preserve"> </w:t>
      </w:r>
      <w:r>
        <w:rPr>
          <w:bCs/>
          <w:b/>
        </w:rPr>
        <w:t xml:space="preserve">Electrical Engineer</w:t>
      </w:r>
      <w:r>
        <w:t xml:space="preserve"> </w:t>
      </w:r>
      <w:r>
        <w:t xml:space="preserve">working in this region must possess specialized knowledge regarding earthquake-resistant electrical installations, surge protection, and redundant power systems.</w:t>
      </w:r>
      <w:r>
        <w:t xml:space="preserve"> </w:t>
      </w:r>
      <w:r>
        <w:t xml:space="preserve">When reflecting on daily tasks, the engineer does not simply calculate load capacities or design circuits; they are designing resilience. The voltage fluctuations that can occur due to rapid urban expansion in</w:t>
      </w:r>
      <w:r>
        <w:t xml:space="preserve"> </w:t>
      </w:r>
      <w:r>
        <w:rPr>
          <w:bCs/>
          <w:b/>
        </w:rPr>
        <w:t xml:space="preserve">Kazakhstan Almaty</w:t>
      </w:r>
      <w:r>
        <w:t xml:space="preserve"> </w:t>
      </w:r>
      <w:r>
        <w:t xml:space="preserve">require sophisticated monitoring systems. Therefore, the profession demands a hybrid skill set: deep theoretical knowledge of electrical physics coupled with practical expertise in industrial automation and renewable energy integration. The engineer must ensure that hospitals, data centers, and residential high-rises maintain uninterrupted power supply during seismic events or peak summer loads caused by air conditioning demands.</w:t>
      </w:r>
    </w:p>
    <w:bookmarkEnd w:id="21"/>
    <w:bookmarkStart w:id="22" w:name="X10481e940e4820a0f0a6aeeae42596d9bc2efdc"/>
    <w:p>
      <w:pPr>
        <w:pStyle w:val="Heading2"/>
      </w:pPr>
      <w:r>
        <w:t xml:space="preserve">Energy Transition and Environmental Responsibility</w:t>
      </w:r>
    </w:p>
    <w:p>
      <w:pPr>
        <w:pStyle w:val="FirstParagraph"/>
      </w:pPr>
      <w:r>
        <w:t xml:space="preserve">A significant portion of this</w:t>
      </w:r>
      <w:r>
        <w:t xml:space="preserve"> </w:t>
      </w:r>
      <w:r>
        <w:rPr>
          <w:bCs/>
          <w:b/>
          <w:iCs/>
          <w:i/>
        </w:rPr>
        <w:t xml:space="preserve">Reflection Paper</w:t>
      </w:r>
      <w:r>
        <w:t xml:space="preserve"> </w:t>
      </w:r>
      <w:r>
        <w:t xml:space="preserve">must address the shifting energy landscape. Historically reliant on thermal energy, the region surrounding</w:t>
      </w:r>
      <w:r>
        <w:t xml:space="preserve"> </w:t>
      </w:r>
      <w:r>
        <w:rPr>
          <w:bCs/>
          <w:b/>
        </w:rPr>
        <w:t xml:space="preserve">Kazakhstan Almaty</w:t>
      </w:r>
      <w:r>
        <w:t xml:space="preserve"> </w:t>
      </w:r>
      <w:r>
        <w:t xml:space="preserve">is increasingly looking toward sustainable solutions. Hydroelectric power from nearby mountain rivers and solar potential in the broader steppe regions offer viable alternatives to traditional coal-fired plants.</w:t>
      </w:r>
      <w:r>
        <w:t xml:space="preserve"> </w:t>
      </w:r>
      <w:r>
        <w:t xml:space="preserve">Here, the role of the</w:t>
      </w:r>
      <w:r>
        <w:t xml:space="preserve"> </w:t>
      </w:r>
      <w:r>
        <w:rPr>
          <w:bCs/>
          <w:b/>
        </w:rPr>
        <w:t xml:space="preserve">Electrical Engineer</w:t>
      </w:r>
      <w:r>
        <w:t xml:space="preserve"> </w:t>
      </w:r>
      <w:r>
        <w:t xml:space="preserve">expands into that of an environmental steward. The engineer is tasked with integrating intermittent renewable sources into a stable grid. This requires complex modeling and smart grid technologies to balance supply and demand dynamically. Reflecting on this aspect, one realizes that modern engineering in</w:t>
      </w:r>
      <w:r>
        <w:t xml:space="preserve"> </w:t>
      </w:r>
      <w:r>
        <w:rPr>
          <w:bCs/>
          <w:b/>
        </w:rPr>
        <w:t xml:space="preserve">Kazakhstan Almaty</w:t>
      </w:r>
      <w:r>
        <w:t xml:space="preserve"> </w:t>
      </w:r>
      <w:r>
        <w:t xml:space="preserve">is not just about moving electrons; it is about managing carbon footprints. The engineer must navigate the technical complexities of bidirectional power flow, battery storage integration, and grid stabilization while adhering to evolving environmental regulations. This shift requires continuous education and adaptability, traits that are central to the professional identity of an</w:t>
      </w:r>
      <w:r>
        <w:t xml:space="preserve"> </w:t>
      </w:r>
      <w:r>
        <w:rPr>
          <w:bCs/>
          <w:b/>
        </w:rPr>
        <w:t xml:space="preserve">Electrical Engineer</w:t>
      </w:r>
      <w:r>
        <w:t xml:space="preserve">.</w:t>
      </w:r>
    </w:p>
    <w:bookmarkEnd w:id="22"/>
    <w:bookmarkStart w:id="23" w:name="Xc1d874c4a81ef3985373b797f4a22ddb252b1ad"/>
    <w:p>
      <w:pPr>
        <w:pStyle w:val="Heading2"/>
      </w:pPr>
      <w:r>
        <w:t xml:space="preserve">Economic Development and Urbanization Challenges</w:t>
      </w:r>
    </w:p>
    <w:p>
      <w:pPr>
        <w:pStyle w:val="FirstParagraph"/>
      </w:pPr>
      <w:r>
        <w:rPr>
          <w:bCs/>
          <w:b/>
        </w:rPr>
        <w:t xml:space="preserve">Kazakhstan Almaty</w:t>
      </w:r>
      <w:r>
        <w:t xml:space="preserve"> </w:t>
      </w:r>
      <w:r>
        <w:t xml:space="preserve">is experiencing rapid urbanization, with new commercial districts rising alongside historic neighborhoods. This expansion places immense pressure on existing electrical infrastructure. The reflection here turns toward the logistical and economic dimensions of engineering projects. An</w:t>
      </w:r>
      <w:r>
        <w:t xml:space="preserve"> </w:t>
      </w:r>
      <w:r>
        <w:rPr>
          <w:bCs/>
          <w:b/>
        </w:rPr>
        <w:t xml:space="preserve">Electrical Engineer</w:t>
      </w:r>
      <w:r>
        <w:t xml:space="preserve"> </w:t>
      </w:r>
      <w:r>
        <w:t xml:space="preserve">must often work in constrained spaces, retrofitting older buildings with modern electrical standards without disrupting the daily life of residents or businesses.</w:t>
      </w:r>
      <w:r>
        <w:t xml:space="preserve"> </w:t>
      </w:r>
      <w:r>
        <w:t xml:space="preserve">This aspect of the profession requires strong project management skills and cross-disciplinary collaboration. The engineer works alongside civil engineers, urban planners, and local government officials to ensure that infrastructure upgrades are feasible and cost-effective. In a</w:t>
      </w:r>
      <w:r>
        <w:t xml:space="preserve"> </w:t>
      </w:r>
      <w:r>
        <w:rPr>
          <w:bCs/>
          <w:b/>
        </w:rPr>
        <w:t xml:space="preserve">Reflection Paper</w:t>
      </w:r>
      <w:r>
        <w:t xml:space="preserve">, it is crucial to highlight that technical excellence must be balanced with economic pragmatism. The solutions implemented in</w:t>
      </w:r>
      <w:r>
        <w:t xml:space="preserve"> </w:t>
      </w:r>
      <w:r>
        <w:rPr>
          <w:bCs/>
          <w:b/>
        </w:rPr>
        <w:t xml:space="preserve">Kazakhstan Almaty</w:t>
      </w:r>
      <w:r>
        <w:t xml:space="preserve"> </w:t>
      </w:r>
      <w:r>
        <w:t xml:space="preserve">must be scalable and maintainable by local technicians, fostering long-term self-sufficiency rather than creating dependencies on foreign expertise.</w:t>
      </w:r>
    </w:p>
    <w:bookmarkEnd w:id="23"/>
    <w:bookmarkStart w:id="24" w:name="social-impact-and-community-service"/>
    <w:p>
      <w:pPr>
        <w:pStyle w:val="Heading2"/>
      </w:pPr>
      <w:r>
        <w:t xml:space="preserve">Social Impact and Community Service</w:t>
      </w:r>
    </w:p>
    <w:p>
      <w:pPr>
        <w:pStyle w:val="FirstParagraph"/>
      </w:pPr>
      <w:r>
        <w:t xml:space="preserve">Finally, this</w:t>
      </w:r>
      <w:r>
        <w:t xml:space="preserve"> </w:t>
      </w:r>
      <w:r>
        <w:rPr>
          <w:bCs/>
          <w:b/>
          <w:iCs/>
          <w:i/>
        </w:rPr>
        <w:t xml:space="preserve">Reflection Paper</w:t>
      </w:r>
      <w:r>
        <w:t xml:space="preserve"> </w:t>
      </w:r>
      <w:r>
        <w:t xml:space="preserve">cannot overlook the social dimension of the profession. Electricity is a fundamental human right in the modern era. For an</w:t>
      </w:r>
      <w:r>
        <w:t xml:space="preserve"> </w:t>
      </w:r>
      <w:r>
        <w:rPr>
          <w:bCs/>
          <w:b/>
        </w:rPr>
        <w:t xml:space="preserve">Electrical Engineer</w:t>
      </w:r>
      <w:r>
        <w:t xml:space="preserve">, every decision made impacts community welfare. In</w:t>
      </w:r>
      <w:r>
        <w:t xml:space="preserve"> </w:t>
      </w:r>
      <w:r>
        <w:rPr>
          <w:bCs/>
          <w:b/>
        </w:rPr>
        <w:t xml:space="preserve">Kazakhstan Almaty</w:t>
      </w:r>
      <w:r>
        <w:t xml:space="preserve">, where energy poverty can still exist in certain peripheral areas, engineers play a pivotal role in equitable distribution of resources.</w:t>
      </w:r>
      <w:r>
        <w:t xml:space="preserve"> </w:t>
      </w:r>
      <w:r>
        <w:t xml:space="preserve">Furthermore, public trust is paramount. When blackouts occur or infrastructure fails, it is the engineer who bears the responsibility for communication and resolution. The profession demands transparency and accountability. Reflecting on this, one sees that an</w:t>
      </w:r>
      <w:r>
        <w:t xml:space="preserve"> </w:t>
      </w:r>
      <w:r>
        <w:rPr>
          <w:bCs/>
          <w:b/>
        </w:rPr>
        <w:t xml:space="preserve">Electrical Engineer</w:t>
      </w:r>
      <w:r>
        <w:t xml:space="preserve"> </w:t>
      </w:r>
      <w:r>
        <w:t xml:space="preserve">in</w:t>
      </w:r>
      <w:r>
        <w:t xml:space="preserve"> </w:t>
      </w:r>
      <w:r>
        <w:rPr>
          <w:bCs/>
          <w:b/>
        </w:rPr>
        <w:t xml:space="preserve">Kazakhstan Almaty</w:t>
      </w:r>
      <w:r>
        <w:t xml:space="preserve"> </w:t>
      </w:r>
      <w:r>
        <w:t xml:space="preserve">acts as a bridge between technical systems and human needs. They are educators of energy efficiency, explaining to consumers how their usage impacts the broader grid stability.</w:t>
      </w:r>
    </w:p>
    <w:bookmarkEnd w:id="24"/>
    <w:bookmarkStart w:id="25" w:name="conclusion-a-future-forged-by-innovation"/>
    <w:p>
      <w:pPr>
        <w:pStyle w:val="Heading2"/>
      </w:pPr>
      <w:r>
        <w:t xml:space="preserve">Conclusion: A Future Forged by Innovation</w:t>
      </w:r>
    </w:p>
    <w:p>
      <w:pPr>
        <w:pStyle w:val="FirstParagraph"/>
      </w:pPr>
      <w:r>
        <w:t xml:space="preserve">In conclusion, this</w:t>
      </w:r>
      <w:r>
        <w:t xml:space="preserve"> </w:t>
      </w:r>
      <w:r>
        <w:rPr>
          <w:bCs/>
          <w:b/>
          <w:iCs/>
          <w:i/>
        </w:rPr>
        <w:t xml:space="preserve">Reflection Paper</w:t>
      </w:r>
      <w:r>
        <w:t xml:space="preserve"> </w:t>
      </w:r>
      <w:r>
        <w:t xml:space="preserve">illustrates that being an</w:t>
      </w:r>
      <w:r>
        <w:t xml:space="preserve"> </w:t>
      </w:r>
      <w:r>
        <w:rPr>
          <w:bCs/>
          <w:b/>
        </w:rPr>
        <w:t xml:space="preserve">Electrical Engineer</w:t>
      </w:r>
      <w:r>
        <w:t xml:space="preserve"> </w:t>
      </w:r>
      <w:r>
        <w:t xml:space="preserve">in</w:t>
      </w:r>
      <w:r>
        <w:t xml:space="preserve"> </w:t>
      </w:r>
      <w:r>
        <w:rPr>
          <w:bCs/>
          <w:b/>
        </w:rPr>
        <w:t xml:space="preserve">Kazakhstan Almaty</w:t>
      </w:r>
      <w:r>
        <w:t xml:space="preserve"> </w:t>
      </w:r>
      <w:r>
        <w:t xml:space="preserve">is a profession of profound complexity and significance. It is not confined to the confines of a schematic diagram but extends into the realms of seismic safety, environmental sustainability, economic development, and social responsibility. The engineer must be adaptable, innovative, and deeply committed to the betterment of society. As</w:t>
      </w:r>
      <w:r>
        <w:t xml:space="preserve"> </w:t>
      </w:r>
      <w:r>
        <w:rPr>
          <w:bCs/>
          <w:b/>
        </w:rPr>
        <w:t xml:space="preserve">Kazakhstan Almaty</w:t>
      </w:r>
      <w:r>
        <w:t xml:space="preserve"> </w:t>
      </w:r>
      <w:r>
        <w:t xml:space="preserve">continues to grow and modernize, the role of the</w:t>
      </w:r>
      <w:r>
        <w:t xml:space="preserve"> </w:t>
      </w:r>
      <w:r>
        <w:rPr>
          <w:bCs/>
          <w:b/>
        </w:rPr>
        <w:t xml:space="preserve">Electrical Engineer</w:t>
      </w:r>
      <w:r>
        <w:t xml:space="preserve"> </w:t>
      </w:r>
      <w:r>
        <w:t xml:space="preserve">will only become more critical in shaping a resilient and sustainable future for its citizens. The insights gained through this reflection underscore that engineering is as much about building trust as it is about building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Kazakhstan Almaty</dc:title>
  <dc:creator/>
  <dc:language>en</dc:language>
  <cp:keywords/>
  <dcterms:created xsi:type="dcterms:W3CDTF">2026-07-30T00:23:32Z</dcterms:created>
  <dcterms:modified xsi:type="dcterms:W3CDTF">2026-07-30T00:23:32Z</dcterms:modified>
</cp:coreProperties>
</file>

<file path=docProps/custom.xml><?xml version="1.0" encoding="utf-8"?>
<Properties xmlns="http://schemas.openxmlformats.org/officeDocument/2006/custom-properties" xmlns:vt="http://schemas.openxmlformats.org/officeDocument/2006/docPropsVTypes"/>
</file>