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148cfca5bd0656832784ddc71dc19d15cbfdb1"/>
    <w:p>
      <w:pPr>
        <w:pStyle w:val="Heading1"/>
      </w:pPr>
      <w:r>
        <w:t xml:space="preserve">A Reflection on the Impact and Responsibility of the Electrical Engineer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Standards, Wellington Region</w:t>
      </w:r>
      <w:r>
        <w:br/>
      </w:r>
      <w:r>
        <w:t xml:space="preserve">: Senior Infrastructure Analyst</w:t>
      </w:r>
    </w:p>
    <w:bookmarkStart w:id="20" w:name="Xc3e8b6da6cc4ee211e8589dfa8faa0ac5ddbcdd"/>
    <w:p>
      <w:pPr>
        <w:pStyle w:val="Heading2"/>
      </w:pPr>
      <w:r>
        <w:t xml:space="preserve">Introduction: The Convergence of Innovation and Geography</w:t>
      </w:r>
    </w:p>
    <w:p>
      <w:pPr>
        <w:pStyle w:val="FirstParagraph"/>
      </w:pPr>
      <w:r>
        <w:t xml:space="preserve">The profession of the</w:t>
      </w:r>
      <w:r>
        <w:t xml:space="preserve"> </w:t>
      </w:r>
      <w:r>
        <w:rPr>
          <w:bCs/>
          <w:b/>
        </w:rPr>
        <w:t xml:space="preserve">Electrical Engineer</w:t>
      </w:r>
      <w:r>
        <w:t xml:space="preserve"> is often perceived through the lens of pure technical proficiency—calculating load distributions, designing circuit protection systems, and ensuring grid stability. However, when one considers the specific context of operating within</w:t>
      </w:r>
      <w:r>
        <w:t xml:space="preserve"> </w:t>
      </w:r>
      <w:r>
        <w:rPr>
          <w:bCs/>
          <w:b/>
        </w:rPr>
        <w:t xml:space="preserve">New Zealand Wellington</w:t>
      </w:r>
      <w:r>
        <w:t xml:space="preserve">, the role transcends mere technicality. It becomes a profound exercise in environmental stewardship, cultural sensitivity, and urban resilience. This reflection paper aims to explore the multifaceted responsibilities of an</w:t>
      </w:r>
      <w:r>
        <w:t xml:space="preserve"> </w:t>
      </w:r>
      <w:r>
        <w:rPr>
          <w:bCs/>
          <w:b/>
        </w:rPr>
        <w:t xml:space="preserve">Electrical Engineer</w:t>
      </w:r>
      <w:r>
        <w:t xml:space="preserve"> within this unique geopolitical and topographical setting. By examining the interplay between advanced electrical infrastructure and Wellington’s distinct challenges—ranging from seismic activity to renewable energy integration—we can better understand the weight of responsibility borne by those who design, maintain, and innovate our power systems.</w:t>
      </w:r>
    </w:p>
    <w:bookmarkEnd w:id="20"/>
    <w:bookmarkStart w:id="21" w:name="resilience-in-a-seismic-zone"/>
    <w:p>
      <w:pPr>
        <w:pStyle w:val="Heading2"/>
      </w:pPr>
      <w:r>
        <w:t xml:space="preserve">Resilience in a Seismic Zone</w:t>
      </w:r>
    </w:p>
    <w:p>
      <w:pPr>
        <w:pStyle w:val="FirstParagraph"/>
      </w:pPr>
      <w:r>
        <w:t xml:space="preserve">One cannot discuss engineering in</w:t>
      </w:r>
      <w:r>
        <w:t xml:space="preserve"> </w:t>
      </w:r>
      <w:r>
        <w:rPr>
          <w:bCs/>
          <w:b/>
        </w:rPr>
        <w:t xml:space="preserve">New Zealand Wellington</w:t>
      </w:r>
      <w:r>
        <w:t xml:space="preserve"> without addressing the ever-present reality of seismic activity. Located on the fault lines that define the Pacific Ring of Fire, this capital city demands a level of rigor and foresight that is perhaps unmatched elsewhere. For an</w:t>
      </w:r>
      <w:r>
        <w:t xml:space="preserve"> </w:t>
      </w:r>
      <w:r>
        <w:rPr>
          <w:bCs/>
          <w:b/>
        </w:rPr>
        <w:t xml:space="preserve">Electrical Engineer</w:t>
      </w:r>
      <w:r>
        <w:t xml:space="preserve">, this means that standard codes are merely the baseline; resilience is the ultimate goal.</w:t>
      </w:r>
      <w:r>
        <w:t xml:space="preserve"> </w:t>
      </w:r>
      <w:r>
        <w:t xml:space="preserve">Reflecting on past earthquakes, it becomes evident that electrical infrastructure was often a critical point of failure or success. The engineer must not only design systems that can withstand high-magnitude shocks but also ensure rapid recovery capabilities. This involves strategic redundancy, earthquake-resistant mounting for transformers, and flexible cabling systems capable of absorbing kinetic energy without snapping. In Wellington, the</w:t>
      </w:r>
      <w:r>
        <w:t xml:space="preserve"> </w:t>
      </w:r>
      <w:r>
        <w:rPr>
          <w:bCs/>
          <w:b/>
        </w:rPr>
        <w:t xml:space="preserve">Electrical Engineer</w:t>
      </w:r>
      <w:r>
        <w:t xml:space="preserve"> is effectively a guardian of public safety during crises. The ability to keep hospitals running, emergency services communicating, and water treatment facilities operational during a quake is not just an engineering challenge; it is a moral imperative deeply embedded in the local regulatory framework and community expectations.</w:t>
      </w:r>
    </w:p>
    <w:bookmarkEnd w:id="21"/>
    <w:bookmarkStart w:id="22" w:name="Xf96f8644ba66385a042c139c1002882cb51c9e7"/>
    <w:p>
      <w:pPr>
        <w:pStyle w:val="Heading2"/>
      </w:pPr>
      <w:r>
        <w:t xml:space="preserve">The Green Transition: Harnessing Wellington’s Natural Gifts</w:t>
      </w:r>
    </w:p>
    <w:p>
      <w:pPr>
        <w:pStyle w:val="FirstParagraph"/>
      </w:pPr>
      <w:r>
        <w:t xml:space="preserve">Furthermore,</w:t>
      </w:r>
      <w:r>
        <w:t xml:space="preserve"> </w:t>
      </w:r>
      <w:r>
        <w:rPr>
          <w:bCs/>
          <w:b/>
        </w:rPr>
        <w:t xml:space="preserve">New Zealand Wellington </w:t>
      </w:r>
      <w:r>
        <w:t xml:space="preserve">serves as a global leader in the transition to renewable energy. The capital city is not merely a consumer of electricity; it is a hub for innovation in green technology. As an</w:t>
      </w:r>
      <w:r>
        <w:t xml:space="preserve"> </w:t>
      </w:r>
      <w:r>
        <w:rPr>
          <w:bCs/>
          <w:b/>
        </w:rPr>
        <w:t xml:space="preserve">Electrical Engineer</w:t>
      </w:r>
      <w:r>
        <w:t xml:space="preserve"> working here, one finds oneself at the forefront of integrating wind, hydro, and geothermal power into the national grid. However, this transition brings complex engineering challenges related to intermittency and grid stability.</w:t>
      </w:r>
      <w:r>
        <w:t xml:space="preserve"> </w:t>
      </w:r>
      <w:r>
        <w:t xml:space="preserve">The reflection on this role must acknowledge the shift from traditional centralized generation to decentralized renewable sources. In Wellington’s urban landscape, where rooftop solar panels are becoming commonplace and electric vehicle (EV) charging infrastructure is expanding rapidly, the</w:t>
      </w:r>
      <w:r>
        <w:t xml:space="preserve"> </w:t>
      </w:r>
      <w:r>
        <w:rPr>
          <w:bCs/>
          <w:b/>
        </w:rPr>
        <w:t xml:space="preserve">Electrical Engineer</w:t>
      </w:r>
      <w:r>
        <w:t xml:space="preserve"> must design smart grids that can manage bidirectional power flows. This requires a deep understanding of power electronics, load forecasting algorithms, and battery storage systems. The engineer’s task is to balance the environmental benefits of renewable energy with the technical necessity of maintaining frequency and voltage stability. It is a delicate dance between sustainability and reliability, where every kilowatt-hour counts towards Wellington’s carbon-neutral goals.</w:t>
      </w:r>
    </w:p>
    <w:bookmarkEnd w:id="22"/>
    <w:bookmarkStart w:id="23" w:name="X2813b8b4c0a759e151236a889a8312a4c08a084"/>
    <w:p>
      <w:pPr>
        <w:pStyle w:val="Heading2"/>
      </w:pPr>
      <w:r>
        <w:t xml:space="preserve">Urban Density and Cultural Responsibility</w:t>
      </w:r>
    </w:p>
    <w:p>
      <w:pPr>
        <w:pStyle w:val="FirstParagraph"/>
      </w:pPr>
      <w:r>
        <w:t xml:space="preserve">Wellington is a city defined by its compact urban form, hilly topography, and rich cultural heritage. The physical constraints of the city mean that undergrounding power lines—often a standard in flatter regions—is logistically complex and expensive yet culturally necessary to preserve the aesthetic integrity of historic neighborhoods. For the</w:t>
      </w:r>
      <w:r>
        <w:t xml:space="preserve"> </w:t>
      </w:r>
      <w:r>
        <w:rPr>
          <w:bCs/>
          <w:b/>
        </w:rPr>
        <w:t xml:space="preserve">Electrical Engineer</w:t>
      </w:r>
      <w:r>
        <w:t xml:space="preserve">, this presents a unique set of design constraints. Cable routing must navigate through ancient volcanic rock, dense urban infrastructure, and sensitive archaeological sites.</w:t>
      </w:r>
      <w:r>
        <w:t xml:space="preserve"> </w:t>
      </w:r>
      <w:r>
        <w:t xml:space="preserve">Moreover, there is an ethical dimension to engineering in</w:t>
      </w:r>
      <w:r>
        <w:t xml:space="preserve"> </w:t>
      </w:r>
      <w:r>
        <w:rPr>
          <w:bCs/>
          <w:b/>
        </w:rPr>
        <w:t xml:space="preserve">New Zealand Wellington</w:t>
      </w:r>
      <w:r>
        <w:t xml:space="preserve"> that involves respecting Te Ao Māori (the Māori worldview). Infrastructure projects often impact land considered tapu (sacred) or of significant cultural value. An effective</w:t>
      </w:r>
      <w:r>
        <w:t xml:space="preserve"> </w:t>
      </w:r>
      <w:r>
        <w:rPr>
          <w:bCs/>
          <w:b/>
        </w:rPr>
        <w:t xml:space="preserve">Electrical Engineer</w:t>
      </w:r>
      <w:r>
        <w:t xml:space="preserve"> must engage in meaningful consultation with local iwi (tribes), ensuring that engineering solutions do not disrespect cultural sites. This holistic approach to engineering—where technical skill is combined with social and cultural intelligence—is what defines a truly competent professional in this region. It moves the discipline from a purely mechanical pursuit to one of community partnership and respect for ancestral lands.</w:t>
      </w:r>
    </w:p>
    <w:bookmarkEnd w:id="23"/>
    <w:bookmarkStart w:id="24" w:name="X961128f6815702068cc84a8357b9ed9a339cf43"/>
    <w:p>
      <w:pPr>
        <w:pStyle w:val="Heading2"/>
      </w:pPr>
      <w:r>
        <w:t xml:space="preserve">Conclusion: A Call for Holistic Engineering</w:t>
      </w:r>
    </w:p>
    <w:p>
      <w:pPr>
        <w:pStyle w:val="FirstParagraph"/>
      </w:pPr>
      <w:r>
        <w:t xml:space="preserve">In conclusion, the role of the</w:t>
      </w:r>
      <w:r>
        <w:t xml:space="preserve"> </w:t>
      </w:r>
      <w:r>
        <w:rPr>
          <w:bCs/>
          <w:b/>
        </w:rPr>
        <w:t xml:space="preserve">Electrical Engineer</w:t>
      </w:r>
      <w:r>
        <w:t xml:space="preserve"> in</w:t>
      </w:r>
      <w:r>
        <w:t xml:space="preserve"> </w:t>
      </w:r>
      <w:r>
        <w:rPr>
          <w:bCs/>
          <w:b/>
        </w:rPr>
        <w:t xml:space="preserve">New Zealand Wellington </w:t>
      </w:r>
      <w:r>
        <w:t xml:space="preserve">is far more than calculating voltages and currents. It is a role that demands resilience against seismic threats, innovation in renewable energy integration, sensitivity to urban and cultural contexts, and a steadfast commitment to public safety. As the city continues to grow and evolve, the engineers who serve it must adapt with equal agility. They are not just builders of infrastructure; they are custodians of Wellington’s future prosperity and environmental health.</w:t>
      </w:r>
      <w:r>
        <w:t xml:space="preserve"> </w:t>
      </w:r>
      <w:r>
        <w:t xml:space="preserve">This reflection serves as a reminder that engineering excellence in this specific locale is measured not only by technical precision but also by the engineer’s ability to harmonize modern technological needs with the unique geographical, cultural, and environmental realities of</w:t>
      </w:r>
      <w:r>
        <w:t xml:space="preserve"> </w:t>
      </w:r>
      <w:r>
        <w:rPr>
          <w:bCs/>
          <w:b/>
        </w:rPr>
        <w:t xml:space="preserve">New Zealand Wellington</w:t>
      </w:r>
      <w:r>
        <w:t xml:space="preserve">. The path forward requires continuous learning, ethical vigilance, and a deep respect for the environment and community that surrounds every cable laid and every transformer installed.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New Zealand Wellington</dc:title>
  <dc:creator/>
  <dc:language>en</dc:language>
  <cp:keywords/>
  <dcterms:created xsi:type="dcterms:W3CDTF">2026-07-29T17:38:29Z</dcterms:created>
  <dcterms:modified xsi:type="dcterms:W3CDTF">2026-07-29T17:38:29Z</dcterms:modified>
</cp:coreProperties>
</file>

<file path=docProps/custom.xml><?xml version="1.0" encoding="utf-8"?>
<Properties xmlns="http://schemas.openxmlformats.org/officeDocument/2006/custom-properties" xmlns:vt="http://schemas.openxmlformats.org/officeDocument/2006/docPropsVTypes"/>
</file>