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8e7e571a12224850c4503e2728cfc90a5d60cc8"/>
    <w:p>
      <w:pPr>
        <w:pStyle w:val="Heading1"/>
      </w:pPr>
      <w:r>
        <w:t xml:space="preserve">A Reflection on the Role of an Electrical Engineer in Saudi Arabia, Riyadh</w:t>
      </w:r>
    </w:p>
    <w:p>
      <w:pPr>
        <w:pStyle w:val="FirstParagraph"/>
      </w:pPr>
      <w:r>
        <w:t xml:space="preserve">The landscape of modern engineering is undergoing a seismic shift, nowhere more visible than in the Kingdom of Saudi Arabia. As I reflect upon my career trajectory and professional development as an</w:t>
      </w:r>
      <w:r>
        <w:t xml:space="preserve"> </w:t>
      </w:r>
      <w:r>
        <w:t xml:space="preserve">Electrical Engineer</w:t>
      </w:r>
      <w:r>
        <w:t xml:space="preserve">, I am deeply conscious of the unique position we hold within this rapidly evolving nation. Specifically, operating within</w:t>
      </w:r>
      <w:r>
        <w:t xml:space="preserve"> </w:t>
      </w:r>
      <w:r>
        <w:t xml:space="preserve">Saudi Arabia Riyadh</w:t>
      </w:r>
      <w:r>
        <w:t xml:space="preserve"> </w:t>
      </w:r>
      <w:r>
        <w:t xml:space="preserve">offers a distinct vantage point from which to observe the intersection of traditional infrastructure demands and futuristic technological ambitions. This reflection aims to explore the multifaceted role of an electrical engineer in this dynamic context, examining how technical expertise must evolve alongside national visions.</w:t>
      </w:r>
    </w:p>
    <w:bookmarkStart w:id="20" w:name="X2f444d817b0bd4058c67c47d3c880b00608140d"/>
    <w:p>
      <w:pPr>
        <w:pStyle w:val="Heading2"/>
      </w:pPr>
      <w:r>
        <w:t xml:space="preserve">The Context: Vision 2030 and Urban Transformation</w:t>
      </w:r>
    </w:p>
    <w:p>
      <w:pPr>
        <w:pStyle w:val="FirstParagraph"/>
      </w:pPr>
      <w:r>
        <w:t xml:space="preserve">Riyadh is not merely a city; it is a project in motion. The transformation driven by</w:t>
      </w:r>
      <w:r>
        <w:t xml:space="preserve"> </w:t>
      </w:r>
      <w:r>
        <w:rPr>
          <w:bCs/>
          <w:b/>
        </w:rPr>
        <w:t xml:space="preserve">Vision 2030</w:t>
      </w:r>
      <w:r>
        <w:t xml:space="preserve"> </w:t>
      </w:r>
      <w:r>
        <w:t xml:space="preserve">has redefined the expectations placed upon every sector, including engineering. For an electrical engineer working in Riyadh, this means moving beyond the conventional responsibilities of maintaining power grids or installing wiring systems. We are now key architects of a smart, sustainable urban ecosystem. The sheer scale of mega-projects such as NEOM (which influences regional standards even for Riyadh-based engineers), the Diriyah Gate, and various new municipal districts requires a level of precision and innovation that was previously unimaginable.</w:t>
      </w:r>
    </w:p>
    <w:p>
      <w:pPr>
        <w:pStyle w:val="BodyText"/>
      </w:pPr>
      <w:r>
        <w:t xml:space="preserve">In this environment, the term</w:t>
      </w:r>
      <w:r>
        <w:t xml:space="preserve"> </w:t>
      </w:r>
      <w:r>
        <w:t xml:space="preserve">Electrical Engineer</w:t>
      </w:r>
      <w:r>
        <w:t xml:space="preserve"> </w:t>
      </w:r>
      <w:r>
        <w:t xml:space="preserve">carries a weight of responsibility that extends into policy, sustainability, and societal well-being. The reflection here is not just about calculating loads or designing circuits; it is about ensuring that the energy infrastructure supports a population growth rate and economic diversification strategy that places Riyadh at the center of the Middle East’s technological hub.</w:t>
      </w:r>
    </w:p>
    <w:bookmarkEnd w:id="20"/>
    <w:bookmarkStart w:id="21" w:name="sustainability-as-a-core-competency"/>
    <w:p>
      <w:pPr>
        <w:pStyle w:val="Heading2"/>
      </w:pPr>
      <w:r>
        <w:t xml:space="preserve">Sustainability as a Core Competency</w:t>
      </w:r>
    </w:p>
    <w:p>
      <w:pPr>
        <w:pStyle w:val="FirstParagraph"/>
      </w:pPr>
      <w:r>
        <w:t xml:space="preserve">A significant portion of my professional reflection centers on sustainability. In</w:t>
      </w:r>
      <w:r>
        <w:t xml:space="preserve"> </w:t>
      </w:r>
      <w:r>
        <w:t xml:space="preserve">Saudi Arabia Riyadh</w:t>
      </w:r>
      <w:r>
        <w:t xml:space="preserve">, the extreme climate poses a unique challenge for electrical systems. The demand for cooling is relentless, placing immense strain on the power grid. As engineers, we are tasked with integrating renewable energy sources, such as solar photovoltaics, into both large-scale generation projects and building-level implementations.</w:t>
      </w:r>
    </w:p>
    <w:p>
      <w:pPr>
        <w:pStyle w:val="BodyText"/>
      </w:pPr>
      <w:r>
        <w:t xml:space="preserve">This has required a shift in mindset from purely reactive maintenance to proactive design optimization. I have found myself increasingly collaborating with architects and environmental consultants to design buildings that minimize energy consumption through passive cooling techniques paired with high-efficiency electrical systems. The role of the</w:t>
      </w:r>
      <w:r>
        <w:t xml:space="preserve"> </w:t>
      </w:r>
      <w:r>
        <w:t xml:space="preserve">Electrical Engineer</w:t>
      </w:r>
      <w:r>
        <w:t xml:space="preserve"> </w:t>
      </w:r>
      <w:r>
        <w:t xml:space="preserve">here is no longer just about providing electricity; it is about managing energy flow intelligently. The integration of smart grids, which allow for two-way communication between utilities and consumers, has become a critical area of focus. This technological leap ensures that Riyadh can maintain its high standards of living while reducing its carbon footprint, aligning local engineering practices with global environmental goals.</w:t>
      </w:r>
    </w:p>
    <w:bookmarkEnd w:id="21"/>
    <w:bookmarkStart w:id="22" w:name="X88cf080603de8dae2e66ba624d1cb5c82adf4ae"/>
    <w:p>
      <w:pPr>
        <w:pStyle w:val="Heading2"/>
      </w:pPr>
      <w:r>
        <w:t xml:space="preserve">The Challenge of Smart City Infrastructure</w:t>
      </w:r>
    </w:p>
    <w:p>
      <w:pPr>
        <w:pStyle w:val="FirstParagraph"/>
      </w:pPr>
      <w:r>
        <w:t xml:space="preserve">Riyadh is actively pursuing the development of smart city initiatives. This aspect of urban planning requires a sophisticated understanding of Information and Communication Technology (ICT) integrated with traditional electrical infrastructure. For an engineer working in this space, the boundary between civil, mechanical, and electrical engineering is blurring.</w:t>
      </w:r>
    </w:p>
    <w:p>
      <w:pPr>
        <w:pStyle w:val="BodyText"/>
      </w:pPr>
      <w:r>
        <w:t xml:space="preserve">In</w:t>
      </w:r>
      <w:r>
        <w:t xml:space="preserve"> </w:t>
      </w:r>
      <w:r>
        <w:t xml:space="preserve">Saudi Arabia Riyadh</w:t>
      </w:r>
      <w:r>
        <w:t xml:space="preserve">, we are seeing the deployment of intelligent transportation systems, smart lighting networks that adjust brightness based on pedestrian traffic, and automated building management systems. Reflecting on my own work, I realize that staying competent in this field requires continuous learning beyond standard electrical codes. It involves understanding data analytics, cybersecurity for critical infrastructure, and IoT (Internet of Things) protocols. The</w:t>
      </w:r>
      <w:r>
        <w:t xml:space="preserve"> </w:t>
      </w:r>
      <w:r>
        <w:t xml:space="preserve">Electrical Engineer</w:t>
      </w:r>
      <w:r>
        <w:t xml:space="preserve"> </w:t>
      </w:r>
      <w:r>
        <w:t xml:space="preserve">is now a data manager as much as a power distributor. This evolution is challenging but exhilarating, offering the opportunity to solve complex urban problems through elegant technological solutions.</w:t>
      </w:r>
    </w:p>
    <w:bookmarkEnd w:id="22"/>
    <w:bookmarkStart w:id="23" w:name="cultural-and-professional-adaptation"/>
    <w:p>
      <w:pPr>
        <w:pStyle w:val="Heading2"/>
      </w:pPr>
      <w:r>
        <w:t xml:space="preserve">Cultural and Professional Adaptation</w:t>
      </w:r>
    </w:p>
    <w:p>
      <w:pPr>
        <w:pStyle w:val="FirstParagraph"/>
      </w:pPr>
      <w:r>
        <w:t xml:space="preserve">Beyond technical skills, working in</w:t>
      </w:r>
      <w:r>
        <w:t xml:space="preserve"> </w:t>
      </w:r>
      <w:r>
        <w:t xml:space="preserve">Saudi Arabia Riyadh</w:t>
      </w:r>
      <w:r>
        <w:t xml:space="preserve"> </w:t>
      </w:r>
      <w:r>
        <w:t xml:space="preserve">demands a deep appreciation for cultural nuances and local regulations. The engineering profession here is deeply intertwined with national identity. Collaboration with local stakeholders, government bodies like the Saudi Electric Company (SEC), and international firms requires not only technical proficiency but also soft skills such as negotiation, communication, and cultural sensitivity.</w:t>
      </w:r>
    </w:p>
    <w:p>
      <w:pPr>
        <w:pStyle w:val="BodyText"/>
      </w:pPr>
      <w:r>
        <w:t xml:space="preserve">I have reflected on how the collaborative nature of projects in Riyadh fosters a unique professional environment. The emphasis on nationalization (Saudization) has created opportunities for local talent to lead significant projects, fostering a sense of ownership and pride among Saudi engineers. For those working internationally or in joint ventures, there is a mutual exchange of knowledge that enriches the entire ecosystem. The</w:t>
      </w:r>
      <w:r>
        <w:t xml:space="preserve"> </w:t>
      </w:r>
      <w:r>
        <w:t xml:space="preserve">Electrical Engineer</w:t>
      </w:r>
      <w:r>
        <w:t xml:space="preserve"> </w:t>
      </w:r>
      <w:r>
        <w:t xml:space="preserve">serves as a bridge between global best practices and local realities, ensuring that imported technologies are adapted to suit the specific climatic, cultural, and infrastructural context of Riyadh.</w:t>
      </w:r>
    </w:p>
    <w:bookmarkEnd w:id="23"/>
    <w:bookmarkStart w:id="24" w:name="future-outlook-resilience-and-innovation"/>
    <w:p>
      <w:pPr>
        <w:pStyle w:val="Heading2"/>
      </w:pPr>
      <w:r>
        <w:t xml:space="preserve">Future Outlook: Resilience and Innovation</w:t>
      </w:r>
    </w:p>
    <w:p>
      <w:pPr>
        <w:pStyle w:val="FirstParagraph"/>
      </w:pPr>
      <w:r>
        <w:t xml:space="preserve">Looking ahead, the role of the</w:t>
      </w:r>
      <w:r>
        <w:t xml:space="preserve"> </w:t>
      </w:r>
      <w:r>
        <w:t xml:space="preserve">Electrical Engineer</w:t>
      </w:r>
      <w:r>
        <w:t xml:space="preserve"> </w:t>
      </w:r>
      <w:r>
        <w:t xml:space="preserve">in Riyadh will likely expand further into areas of resilience and redundancy. With increasing reliance on digital infrastructure, power outages are not just an inconvenience but a threat to national security and economic stability. Therefore, designing resilient systems that can withstand extreme weather events or cyber-attacks is becoming paramount.</w:t>
      </w:r>
    </w:p>
    <w:p>
      <w:pPr>
        <w:pStyle w:val="BodyText"/>
      </w:pPr>
      <w:r>
        <w:t xml:space="preserve">Furthermore, the push towards green hydrogen production and large-scale industrial diversification will require specialized electrical engineering skills in high-voltage direct current (HVDC) transmission and heavy industrial power systems. Riyadh is positioned to be a hub for these advanced industries, meaning engineers must prepare for projects that operate at the cutting edge of electrical science.</w:t>
      </w:r>
    </w:p>
    <w:bookmarkEnd w:id="24"/>
    <w:bookmarkStart w:id="25" w:name="conclusion"/>
    <w:p>
      <w:pPr>
        <w:pStyle w:val="Heading2"/>
      </w:pPr>
      <w:r>
        <w:t xml:space="preserve">Conclusion</w:t>
      </w:r>
    </w:p>
    <w:p>
      <w:pPr>
        <w:pStyle w:val="FirstParagraph"/>
      </w:pPr>
      <w:r>
        <w:t xml:space="preserve">In conclusion, reflecting on my journey as an</w:t>
      </w:r>
      <w:r>
        <w:t xml:space="preserve"> </w:t>
      </w:r>
      <w:r>
        <w:t xml:space="preserve">Electrical Engineer</w:t>
      </w:r>
      <w:r>
        <w:t xml:space="preserve"> </w:t>
      </w:r>
      <w:r>
        <w:t xml:space="preserve">in</w:t>
      </w:r>
      <w:r>
        <w:t xml:space="preserve"> </w:t>
      </w:r>
      <w:r>
        <w:t xml:space="preserve">Saudi Arabia Riyadh</w:t>
      </w:r>
      <w:r>
        <w:t xml:space="preserve">, I am struck by the magnitude of opportunity and responsibility that defines this profession today. It is a field in constant flux, driven by national vision and technological advancement. The challenges are significant—from managing extreme energy demands to integrating smart technologies—but they are matched by the potential for impact. We are not just building grids; we are powering a new era for Saudi Arabia. This role requires continuous adaptation, deep technical knowledge, and a commitment to sustainable innovation. As Riyadh continues its transformation, the</w:t>
      </w:r>
      <w:r>
        <w:t xml:space="preserve"> </w:t>
      </w:r>
      <w:r>
        <w:t xml:space="preserve">Electrical Engineer</w:t>
      </w:r>
      <w:r>
        <w:t xml:space="preserve"> </w:t>
      </w:r>
      <w:r>
        <w:t xml:space="preserve">remains at the forefront of this change, ensuring that the city’s growth is powered by efficiency, intelligence, and resilience.</w:t>
      </w:r>
    </w:p>
    <w:p>
      <w:pPr>
        <w:pStyle w:val="BodyText"/>
      </w:pPr>
      <w:r>
        <w:t xml:space="preserve">This reflection serves as both a summary of current practices and a roadmap for future development. It underscores that in Riyadh, engineering is not merely a technical discipline but a vital component of national progress. The synergy between human ingenuity and electrical innovation will continue to shape the skyline and infrastructure of</w:t>
      </w:r>
      <w:r>
        <w:t xml:space="preserve"> </w:t>
      </w:r>
      <w:r>
        <w:t xml:space="preserve">Saudi Arabia Riyadh</w:t>
      </w:r>
      <w:r>
        <w:t xml:space="preserve"> </w:t>
      </w:r>
      <w:r>
        <w:t xml:space="preserve">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Saudi Arabia, Riyadh</dc:title>
  <dc:creator/>
  <dc:language>en</dc:language>
  <cp:keywords/>
  <dcterms:created xsi:type="dcterms:W3CDTF">2026-07-30T00:18:46Z</dcterms:created>
  <dcterms:modified xsi:type="dcterms:W3CDTF">2026-07-30T00:18:46Z</dcterms:modified>
</cp:coreProperties>
</file>

<file path=docProps/custom.xml><?xml version="1.0" encoding="utf-8"?>
<Properties xmlns="http://schemas.openxmlformats.org/officeDocument/2006/custom-properties" xmlns:vt="http://schemas.openxmlformats.org/officeDocument/2006/docPropsVTypes"/>
</file>