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1" w:name="bridging-light-and-progress"/>
    <w:p>
      <w:pPr>
        <w:pStyle w:val="Heading1"/>
      </w:pPr>
      <w:r>
        <w:t xml:space="preserve">Bridging Light and Progress</w:t>
      </w:r>
    </w:p>
    <w:bookmarkStart w:id="20" w:name="X5cdab1781d9936b015ebdd2242ff9b3af574d5c"/>
    <w:p>
      <w:pPr>
        <w:pStyle w:val="Heading2"/>
      </w:pPr>
      <w:r>
        <w:t xml:space="preserve">A Reflection on the Role of the Electrical Engineer in Senegal, Dakar</w:t>
      </w:r>
    </w:p>
    <w:p>
      <w:pPr>
        <w:pStyle w:val="FirstParagraph"/>
      </w:pPr>
      <w:r>
        <w:t xml:space="preserve">The city of Dakar, perched atop a peninsula that juts into the Atlantic Ocean, is more than just a geographical landmark; it is the beating heart of Senegal. As I reflect upon my journey and aspirations as an</w:t>
      </w:r>
      <w:r>
        <w:t xml:space="preserve"> </w:t>
      </w:r>
      <w:r>
        <w:rPr>
          <w:bCs/>
          <w:b/>
        </w:rPr>
        <w:t xml:space="preserve">Electrical Engineer</w:t>
      </w:r>
      <w:r>
        <w:t xml:space="preserve"> </w:t>
      </w:r>
      <w:r>
        <w:t xml:space="preserve">within this vibrant metropolis, I am struck by the profound intersection of tradition and modernity that defines daily life here. To be an electrical engineer in Dakar is to be more than a technician of circuits and current; it is to become a custodian of progress, a problem-solver in the face of unique climatic and infrastructural challenges, and ultimately, an architect of the nation’s future. This reflection explores the multifaceted responsibilities, challenges, and opportunities inherent in this profession within the specific context of Senegal’s capital.</w:t>
      </w:r>
    </w:p>
    <w:p>
      <w:pPr>
        <w:pStyle w:val="BodyText"/>
      </w:pPr>
      <w:r>
        <w:t xml:space="preserve">Dakar is a city on the rise. With rapid urbanization and a young, dynamic population demanding better services for education, healthcare, and commerce, the demand for reliable electrical infrastructure has never been higher. As an</w:t>
      </w:r>
      <w:r>
        <w:t xml:space="preserve"> </w:t>
      </w:r>
      <w:r>
        <w:rPr>
          <w:bCs/>
          <w:b/>
        </w:rPr>
        <w:t xml:space="preserve">Electrical Engineer</w:t>
      </w:r>
      <w:r>
        <w:t xml:space="preserve">, one immediately confronts the reality that electricity is not merely a utility; it is a human right and a catalyst for economic development. The reflection on this role begins with an understanding of the grid itself. The Société Nationale d'Électricité (Senelec) remains the backbone of power distribution, yet issues related to stability, load management, and last-mile connectivity persist. Working in Dakar means navigating these complexities with technical precision and diplomatic finesse. It involves ensuring that hospitals have uninterrupted power for critical surgeries, that schools can utilize digital learning tools during daylight hours without straining the local transformers at peak times, and that small businesses can operate efficiently to contribute to the GDP.</w:t>
      </w:r>
    </w:p>
    <w:p>
      <w:pPr>
        <w:pStyle w:val="BodyText"/>
      </w:pPr>
      <w:r>
        <w:t xml:space="preserve">However, the role extends far beyond maintaining existing infrastructure. The global shift toward renewable energy offers a unique opportunity for Senegal, and Dakar serves as a prime testing ground for innovation. As an</w:t>
      </w:r>
      <w:r>
        <w:t xml:space="preserve"> </w:t>
      </w:r>
      <w:r>
        <w:rPr>
          <w:bCs/>
          <w:b/>
        </w:rPr>
        <w:t xml:space="preserve">Electrical Engineer</w:t>
      </w:r>
      <w:r>
        <w:t xml:space="preserve">, I am compelled to reflect on the immense potential of solar energy in this region. With abundant sunshine year-round, Dakar is ideally positioned to become a regional hub for solar technology integration. This involves not only the installation of photovoltaic panels but also the engineering behind smart grids that can handle bidirectional power flows from decentralized sources. The challenge lies in designing systems that are robust enough to withstand the humid coastal air and salty winds while remaining cost-effective for a developing economy. Reflecting on this, I realize that my technical skills must be coupled with an understanding of environmental sustainability and economic viability.</w:t>
      </w:r>
    </w:p>
    <w:p>
      <w:pPr>
        <w:pStyle w:val="BodyText"/>
      </w:pPr>
      <w:r>
        <w:t xml:space="preserve">Furthermore, the cultural context of Senegal adds another layer of depth to the engineering profession. In Dakar, community engagement is vital. Engineers often find themselves translating complex technical jargon into understandable concepts for local stakeholders, government officials, and community leaders. This requires a soft skill set that complements hard engineering knowledge. For instance, when proposing new infrastructure projects or energy-saving initiatives in neighborhoods like Plateau or Almadies versus more densely populated areas like Grand Yoff or Ouakam, the approach must be tailored to the specific socioeconomic fabric of each district. The</w:t>
      </w:r>
      <w:r>
        <w:t xml:space="preserve"> </w:t>
      </w:r>
      <w:r>
        <w:rPr>
          <w:bCs/>
          <w:b/>
        </w:rPr>
        <w:t xml:space="preserve">Electrical Engineer</w:t>
      </w:r>
      <w:r>
        <w:t xml:space="preserve"> </w:t>
      </w:r>
      <w:r>
        <w:t xml:space="preserve">in Senegal must therefore act as a bridge between high-level technical specifications and on-the-ground social realities.</w:t>
      </w:r>
    </w:p>
    <w:p>
      <w:pPr>
        <w:pStyle w:val="BodyText"/>
      </w:pPr>
      <w:r>
        <w:t xml:space="preserve">Another critical aspect of this reflection is the issue of energy efficiency and conservation. In a city where demand spikes during hot afternoons, the role of the engineer involves designing systems that promote efficiency. This includes advocating for better insulation standards in buildings, promoting high-efficiency motors in industrial settings, and integrating smart metering technologies that allow consumers to monitor their usage. By empowering citizens through data and efficient design, we can reduce waste and lower costs. This shift from a purely supply-side focus to a demand-side management perspective is crucial for the sustainable development of Dakar.</w:t>
      </w:r>
    </w:p>
    <w:p>
      <w:pPr>
        <w:pStyle w:val="BodyText"/>
      </w:pPr>
      <w:r>
        <w:t xml:space="preserve">Moreover, the digital transformation sweeping across Africa presents both challenges and opportunities for electrical infrastructure. The proliferation of mobile money services, e-commerce platforms, and remote work capabilities in Dakar places unprecedented demands on data centers and communication networks. These digital infrastructures are entirely dependent on stable power supplies. As an</w:t>
      </w:r>
      <w:r>
        <w:t xml:space="preserve"> </w:t>
      </w:r>
      <w:r>
        <w:rPr>
          <w:bCs/>
          <w:b/>
        </w:rPr>
        <w:t xml:space="preserve">Electrical Engineer</w:t>
      </w:r>
      <w:r>
        <w:t xml:space="preserve">, ensuring the resilience of these digital pillars is paramount. This involves designing redundant power systems, uninterruptible power supply (UPS) configurations, and backup generators that can seamlessly kick in during outages, ensuring that the digital economy does not stall due to physical grid failures.</w:t>
      </w:r>
    </w:p>
    <w:p>
      <w:pPr>
        <w:pStyle w:val="BodyText"/>
      </w:pPr>
      <w:r>
        <w:t xml:space="preserve">Looking forward, the profession also demands a commitment to continuous learning and adaptation. The technological landscape is evolving rapidly with advancements in battery storage solutions, electric vehicles (EVs), and IoT (Internet of Things) applications tailored for smart cities. Dakar has begun to see the introduction of EV initiatives, particularly in public transport like buses. As an</w:t>
      </w:r>
      <w:r>
        <w:t xml:space="preserve"> </w:t>
      </w:r>
      <w:r>
        <w:rPr>
          <w:bCs/>
          <w:b/>
        </w:rPr>
        <w:t xml:space="preserve">Electrical Engineer</w:t>
      </w:r>
      <w:r>
        <w:t xml:space="preserve">, I must stay abreast of these trends to advise on charging infrastructure that can support such a transition without overloading the existing grid. This forward-thinking approach is essential for positioning Senegal as a leader in West Africa’s green energy transition.</w:t>
      </w:r>
    </w:p>
    <w:p>
      <w:pPr>
        <w:pStyle w:val="BodyText"/>
      </w:pPr>
      <w:r>
        <w:t xml:space="preserve">In conclusion, being an</w:t>
      </w:r>
      <w:r>
        <w:t xml:space="preserve"> </w:t>
      </w:r>
      <w:r>
        <w:rPr>
          <w:bCs/>
          <w:b/>
        </w:rPr>
        <w:t xml:space="preserve">Electrical Engineer</w:t>
      </w:r>
      <w:r>
        <w:t xml:space="preserve"> </w:t>
      </w:r>
      <w:r>
        <w:t xml:space="preserve">in Dakar is a profound responsibility and a privilege. It requires a blend of technical expertise, cultural sensitivity, environmental stewardship, and innovative thinking. The city offers a dynamic backdrop where every problem solved contributes directly to the quality of life for its residents. Whether it is stabilizing the grid during peak summer heat, designing solar-powered solutions for rural electrification projects extending from the capital, or ensuring the reliability of data centers driving the digital economy, my work is intertwined with the destiny of Senegal. This reflection underscores that engineering in Dakar is not just about moving electrons; it is about illuminating paths toward prosperity, equity, and sustainability for a nation eager to rise.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Senegal, Dakar</dc:title>
  <dc:creator/>
  <dc:language>en</dc:language>
  <cp:keywords/>
  <dcterms:created xsi:type="dcterms:W3CDTF">2026-07-30T09:06:19Z</dcterms:created>
  <dcterms:modified xsi:type="dcterms:W3CDTF">2026-07-30T09:06:19Z</dcterms:modified>
</cp:coreProperties>
</file>

<file path=docProps/custom.xml><?xml version="1.0" encoding="utf-8"?>
<Properties xmlns="http://schemas.openxmlformats.org/officeDocument/2006/custom-properties" xmlns:vt="http://schemas.openxmlformats.org/officeDocument/2006/docPropsVTypes"/>
</file>