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Houston</w:t>
      </w:r>
    </w:p>
    <w:bookmarkStart w:id="26" w:name="X622888a341014832ee627632a3ceab13a07c90e"/>
    <w:p>
      <w:pPr>
        <w:pStyle w:val="Heading1"/>
      </w:pPr>
      <w:r>
        <w:t xml:space="preserve">The Current of Progress:</w:t>
      </w:r>
      <w:r>
        <w:br/>
      </w:r>
      <w:r>
        <w:t xml:space="preserve">A Reflection on the Electrical Engineer</w:t>
      </w:r>
      <w:r>
        <w:br/>
      </w:r>
      <w:r>
        <w:t xml:space="preserve">In the Energy Capital of the World</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The Intersection of Tradition and Innovation: An Electrical Engineer’s Perspective in United States Houston</w:t>
      </w:r>
    </w:p>
    <w:bookmarkStart w:id="20" w:name="X0ac8913fe3ee66d2197aebc1e3ba350af75015f"/>
    <w:p>
      <w:pPr>
        <w:pStyle w:val="Heading2"/>
      </w:pPr>
      <w:r>
        <w:t xml:space="preserve">I. Introduction: The Heart of the Energy Grid</w:t>
      </w:r>
    </w:p>
    <w:p>
      <w:pPr>
        <w:pStyle w:val="FirstParagraph"/>
      </w:pPr>
      <w:r>
        <w:t xml:space="preserve">To speak of an electrical engineer is often to speak of power, connectivity, and the invisible forces that drive modern civilization. However, when one places this profession within the specific geographic and industrial context of United States Houston, Texas, the narrative becomes significantly more complex and profound. Houston is not merely a city; it is a global symbol for energy production, petrochemicals, aerospace (home to NASA’s Johnson Space Center), and medical research. For an electrical engineer working in this environment, the role transcends standard circuit design or power distribution. It requires a deep understanding of how electricity serves as the vital lifeblood of an industry that powers not just homes and offices, but entire nations.</w:t>
      </w:r>
    </w:p>
    <w:p>
      <w:pPr>
        <w:pStyle w:val="BodyText"/>
      </w:pPr>
      <w:r>
        <w:t xml:space="preserve">This reflection paper explores the multifaceted responsibilities of an electrical engineer in Houston, examining how local infrastructure challenges, industrial demands, and future technological shifts shape their professional identity. It is a study of how technical expertise must be married with logistical resilience to maintain one of the world’s most critical energy hubs.</w:t>
      </w:r>
    </w:p>
    <w:bookmarkEnd w:id="20"/>
    <w:bookmarkStart w:id="21" w:name="Xaea2cdb19e0ebd18051374c3711bb64c243bba9"/>
    <w:p>
      <w:pPr>
        <w:pStyle w:val="Heading2"/>
      </w:pPr>
      <w:r>
        <w:t xml:space="preserve">II. The Industrial Context: Powering Heavy Industry</w:t>
      </w:r>
    </w:p>
    <w:p>
      <w:pPr>
        <w:pStyle w:val="FirstParagraph"/>
      </w:pPr>
      <w:r>
        <w:t xml:space="preserve">In Houston, the demand for electrical engineering services is driven largely by heavy industry. Unlike in cities where data centers or consumer electronics might dominate, the Houston skyline is complemented by sprawling refineries, chemical plants, and manufacturing facilities. For an electrical engineer here, the primary focus often lies in high-voltage power distribution and industrial automation.</w:t>
      </w:r>
    </w:p>
    <w:p>
      <w:pPr>
        <w:pStyle w:val="BodyText"/>
      </w:pPr>
      <w:r>
        <w:t xml:space="preserve">The complexity arises from the need for reliability. A power outage in a tech startup affects productivity; a power fluctuation in a petrochemical refinery can lead to catastrophic safety hazards or massive environmental damage. Therefore, an electrical engineer in United States Houston must prioritize system stability above all else. This involves designing robust redundant systems, managing load balancing across vast industrial complexes, and ensuring that backup generators and uninterruptible power supplies (UPS) function seamlessly during grid stress events.</w:t>
      </w:r>
    </w:p>
    <w:p>
      <w:pPr>
        <w:pStyle w:val="BodyText"/>
      </w:pPr>
      <w:r>
        <w:t xml:space="preserve">Furthermore, the integration of renewable energy sources into this heavy-industrial framework presents a unique engineering challenge. While Houston is historically fossil-fuel-centric, there is a growing push toward electrification and decarbonization. Electrical engineers are at the forefront of this transition, tasked with integrating solar farms and battery storage systems into existing grids without compromising the stability required by sensitive industrial processes.</w:t>
      </w:r>
    </w:p>
    <w:bookmarkEnd w:id="21"/>
    <w:bookmarkStart w:id="22" w:name="X0fc8ad5fe3c32b3f07500f4fd6f717324cbc26f"/>
    <w:p>
      <w:pPr>
        <w:pStyle w:val="Heading2"/>
      </w:pPr>
      <w:r>
        <w:t xml:space="preserve">III. Resilience in the Face of Nature: Hurricanes and Grid Stability</w:t>
      </w:r>
    </w:p>
    <w:p>
      <w:pPr>
        <w:pStyle w:val="FirstParagraph"/>
      </w:pPr>
      <w:r>
        <w:t xml:space="preserve">No reflection on electrical engineering in Houston is complete without addressing its geographical vulnerability. Located on the Gulf Coast, Houston is prone to hurricanes, tropical storms, and flooding. These natural disasters place immense stress on electrical infrastructure, making resilience a core competency for engineers in this region.</w:t>
      </w:r>
    </w:p>
    <w:p>
      <w:pPr>
        <w:pStyle w:val="BodyText"/>
      </w:pPr>
      <w:r>
        <w:t xml:space="preserve">The legacy of Hurricane Harvey and subsequent storms has reshaped how electrical projects are conceived in United States Houston. It is no longer sufficient to design systems that function under ideal conditions; they must be designed to withstand extreme weather events. This involves submerging critical equipment, elevating substations, and utilizing advanced weather-hardened transmission lines.</w:t>
      </w:r>
    </w:p>
    <w:p>
      <w:pPr>
        <w:pStyle w:val="BodyText"/>
      </w:pPr>
      <w:r>
        <w:t xml:space="preserve">The role of the electrical engineer thus expands into disaster preparedness and rapid recovery planning. Engineers must design microgrids that can operate independently from the main grid during widespread outages, ensuring that hospitals, emergency services, and critical industrial nodes remain powered. This aspect of the job requires not only technical skill but also strategic foresight, anticipating failure points before they occur.</w:t>
      </w:r>
    </w:p>
    <w:bookmarkEnd w:id="22"/>
    <w:bookmarkStart w:id="23" w:name="X13935c3609360b1ccf9de9e81583b8b2561bf7c"/>
    <w:p>
      <w:pPr>
        <w:pStyle w:val="Heading2"/>
      </w:pPr>
      <w:r>
        <w:t xml:space="preserve">IV. The Technological Frontier: Smart Grids and Digitalization</w:t>
      </w:r>
    </w:p>
    <w:p>
      <w:pPr>
        <w:pStyle w:val="FirstParagraph"/>
      </w:pPr>
      <w:r>
        <w:t xml:space="preserve">Beyond traditional power distribution, Houston is increasingly becoming a testbed for smart grid technologies. As the city grows, so does its population and energy demand. The aging infrastructure of the past must be augmented with digital intelligence to manage efficiency and load.</w:t>
      </w:r>
    </w:p>
    <w:p>
      <w:pPr>
        <w:pStyle w:val="BodyText"/>
      </w:pPr>
      <w:r>
        <w:t xml:space="preserve">Electrical engineers in this sector are working on implementing Internet of Things (IoT) sensors throughout the power network. These sensors provide real-time data on voltage levels, equipment health, and consumption patterns, allowing for predictive maintenance rather than reactive repairs. This shift from manual inspection to data-driven management represents a significant evolution in the profession.</w:t>
      </w:r>
    </w:p>
    <w:p>
      <w:pPr>
        <w:pStyle w:val="BodyText"/>
      </w:pPr>
      <w:r>
        <w:t xml:space="preserve">Moreover, the proximity to NASA’s Johnson Space Center introduces another layer of technological sophistication. Engineers often collaborate on projects involving advanced power systems for space exploration or terrestrial applications derived from aerospace technology. The intersection of space-grade reliability and urban infrastructure creates a unique niche for electrical engineers in Houston, blending high-tech innovation with practical application.</w:t>
      </w:r>
    </w:p>
    <w:bookmarkEnd w:id="23"/>
    <w:bookmarkStart w:id="24" w:name="v.-ethical-and-social-responsibilities"/>
    <w:p>
      <w:pPr>
        <w:pStyle w:val="Heading2"/>
      </w:pPr>
      <w:r>
        <w:t xml:space="preserve">V. Ethical and Social Responsibilities</w:t>
      </w:r>
    </w:p>
    <w:p>
      <w:pPr>
        <w:pStyle w:val="FirstParagraph"/>
      </w:pPr>
      <w:r>
        <w:t xml:space="preserve">The work of an electrical engineer carries significant ethical weight, particularly in a city like Houston. Energy equity is a pressing concern. Ensuring that reliable electricity reaches all communities, including underserved areas prone to flooding or older infrastructure neglect, is a moral imperative for engineers involved in urban planning and grid expansion.</w:t>
      </w:r>
    </w:p>
    <w:p>
      <w:pPr>
        <w:pStyle w:val="BodyText"/>
      </w:pPr>
      <w:r>
        <w:t xml:space="preserve">Additionally, the environmental impact of energy production cannot be ignored. Engineers must balance the economic benefits of energy-intensive industries with the ecological consequences. This involves designing more efficient motors, reducing transmission losses, and supporting policies that encourage sustainable practices. The electrical engineer in United States Houston is therefore not just a technician but a steward of resources and public safety.</w:t>
      </w:r>
    </w:p>
    <w:bookmarkEnd w:id="24"/>
    <w:bookmarkStart w:id="25" w:name="vi.-conclusion-a-dynamic-profession"/>
    <w:p>
      <w:pPr>
        <w:pStyle w:val="Heading2"/>
      </w:pPr>
      <w:r>
        <w:t xml:space="preserve">VI. Conclusion: A Dynamic Profession</w:t>
      </w:r>
    </w:p>
    <w:p>
      <w:pPr>
        <w:pStyle w:val="FirstParagraph"/>
      </w:pPr>
      <w:r>
        <w:t xml:space="preserve">In conclusion, the role of the electrical engineer in Houston is dynamic, demanding, and deeply impactful. It requires a unique blend of traditional electrical fundamentals—circuit theory, power systems analysis—and modern competencies in cybersecurity, renewable integration, and disaster resilience.</w:t>
      </w:r>
    </w:p>
    <w:p>
      <w:pPr>
        <w:pStyle w:val="BodyText"/>
      </w:pPr>
      <w:r>
        <w:t xml:space="preserve">The specific context of United States Houston adds layers of complexity that are not found elsewhere. The engineer must navigate the tensions between heavy industry and environmental sustainability, between legacy infrastructure and smart technology, and between economic growth and natural vulnerability. Yet, it is precisely these challenges that make the profession so rewarding.</w:t>
      </w:r>
    </w:p>
    <w:p>
      <w:pPr>
        <w:pStyle w:val="BodyText"/>
      </w:pPr>
      <w:r>
        <w:t xml:space="preserve">As Houston continues to evolve as a global leader in energy, healthcare, and technology, the electrical engineer will remain central to its success. They are the architects of reliability in a city that refuses to stop moving forward. For those who choose this path in this specific locale, it is an opportunity to contribute directly to the stability and progress of one of America’s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Electrical Engineer in Houston</dc:title>
  <dc:creator/>
  <dc:language>en</dc:language>
  <cp:keywords/>
  <dcterms:created xsi:type="dcterms:W3CDTF">2026-07-30T08:10:28Z</dcterms:created>
  <dcterms:modified xsi:type="dcterms:W3CDTF">2026-07-30T08:10:28Z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